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ED8EBC3" w:rsidP="1C0D18CE" w:rsidRDefault="2ED8EBC3" w14:paraId="3990525A" w14:textId="5EEE20F3">
      <w:pPr>
        <w:pStyle w:val="Heading2"/>
      </w:pPr>
      <w:r w:rsidRPr="1C0D18CE" w:rsidR="2ED8EBC3">
        <w:rPr>
          <w:rFonts w:ascii="Calibri Light" w:hAnsi="Calibri Light" w:eastAsia="Calibri Light" w:cs="Calibri Light"/>
          <w:b w:val="0"/>
          <w:bCs w:val="0"/>
          <w:noProof w:val="0"/>
          <w:color w:val="2F5496" w:themeColor="accent1" w:themeTint="FF" w:themeShade="BF"/>
          <w:sz w:val="26"/>
          <w:szCs w:val="26"/>
          <w:lang w:val="en-CA"/>
        </w:rPr>
        <w:t>Marketing Roundtable Notes – 2022 NLC-RISC Staff Conference</w:t>
      </w:r>
    </w:p>
    <w:p w:rsidR="2ED8EBC3" w:rsidP="1C0D18CE" w:rsidRDefault="2ED8EBC3" w14:paraId="75597672" w14:textId="1DE9FBAD">
      <w:pPr>
        <w:spacing w:line="257" w:lineRule="auto"/>
      </w:pPr>
      <w:r w:rsidRPr="1C0D18CE" w:rsidR="2ED8EBC3">
        <w:rPr>
          <w:rFonts w:ascii="Calibri" w:hAnsi="Calibri" w:eastAsia="Calibri" w:cs="Calibri"/>
          <w:noProof w:val="0"/>
          <w:sz w:val="22"/>
          <w:szCs w:val="22"/>
          <w:lang w:val="en-CA"/>
        </w:rPr>
        <w:t>Austin, Texas</w:t>
      </w:r>
    </w:p>
    <w:p w:rsidRPr="00C10D57" w:rsidR="001F5E33" w:rsidRDefault="00116520" w14:paraId="3D727830" w14:textId="2459FC6B">
      <w:pPr>
        <w:rPr>
          <w:b/>
          <w:bCs/>
          <w:u w:val="single"/>
        </w:rPr>
      </w:pPr>
      <w:r w:rsidRPr="00C10D57">
        <w:rPr>
          <w:b/>
          <w:bCs/>
          <w:u w:val="single"/>
        </w:rPr>
        <w:t>Tradeshows</w:t>
      </w:r>
      <w:r w:rsidRPr="00C10D57" w:rsidR="00043563">
        <w:rPr>
          <w:b/>
          <w:bCs/>
          <w:u w:val="single"/>
        </w:rPr>
        <w:t>/Member Conferences</w:t>
      </w:r>
    </w:p>
    <w:p w:rsidR="00116520" w:rsidRDefault="00116520" w14:paraId="75EA73A3" w14:textId="2EBA0BA9">
      <w:r>
        <w:t>CIS (OR)</w:t>
      </w:r>
    </w:p>
    <w:p w:rsidR="00116520" w:rsidP="00116520" w:rsidRDefault="00116520" w14:paraId="325E202C" w14:textId="3CE64BCC">
      <w:pPr>
        <w:pStyle w:val="ListParagraph"/>
        <w:numPr>
          <w:ilvl w:val="0"/>
          <w:numId w:val="1"/>
        </w:numPr>
      </w:pPr>
      <w:r>
        <w:t xml:space="preserve">Approximately 600 delegates </w:t>
      </w:r>
    </w:p>
    <w:p w:rsidR="00116520" w:rsidP="00116520" w:rsidRDefault="00116520" w14:paraId="69F6B669" w14:textId="101180E0">
      <w:pPr>
        <w:pStyle w:val="ListParagraph"/>
        <w:numPr>
          <w:ilvl w:val="0"/>
          <w:numId w:val="1"/>
        </w:numPr>
      </w:pPr>
      <w:r>
        <w:t>Highly subsidized – 1 free registration and hotel c</w:t>
      </w:r>
      <w:r w:rsidR="00043563">
        <w:t>ost covered</w:t>
      </w:r>
    </w:p>
    <w:p w:rsidR="00155F2D" w:rsidP="00116520" w:rsidRDefault="00155F2D" w14:paraId="0A89C108" w14:textId="5713EC04">
      <w:pPr>
        <w:pStyle w:val="ListParagraph"/>
        <w:numPr>
          <w:ilvl w:val="0"/>
          <w:numId w:val="1"/>
        </w:numPr>
      </w:pPr>
      <w:r>
        <w:t>Offers free registration for sponsors</w:t>
      </w:r>
    </w:p>
    <w:p w:rsidR="00155F2D" w:rsidP="00116520" w:rsidRDefault="00155F2D" w14:paraId="3252324A" w14:textId="2CA55ABB">
      <w:pPr>
        <w:pStyle w:val="ListParagraph"/>
        <w:numPr>
          <w:ilvl w:val="0"/>
          <w:numId w:val="1"/>
        </w:numPr>
      </w:pPr>
      <w:r>
        <w:t>Includes tradeshow</w:t>
      </w:r>
    </w:p>
    <w:p w:rsidR="006A548D" w:rsidP="00116520" w:rsidRDefault="006A548D" w14:paraId="5E968CE7" w14:textId="77156F8E">
      <w:pPr>
        <w:pStyle w:val="ListParagraph"/>
        <w:numPr>
          <w:ilvl w:val="0"/>
          <w:numId w:val="1"/>
        </w:numPr>
      </w:pPr>
      <w:r>
        <w:t xml:space="preserve">Offers hybrid </w:t>
      </w:r>
      <w:r w:rsidR="00747B92">
        <w:t>– live streamed before COVID but now embedded into conference platform</w:t>
      </w:r>
      <w:r w:rsidR="009F6217">
        <w:t>.  Virtual question moderators for hybrid.</w:t>
      </w:r>
    </w:p>
    <w:p w:rsidR="00C10D57" w:rsidP="00116520" w:rsidRDefault="00C10D57" w14:paraId="0C65A3B5" w14:textId="62F3A3FE">
      <w:pPr>
        <w:pStyle w:val="ListParagraph"/>
        <w:numPr>
          <w:ilvl w:val="0"/>
          <w:numId w:val="1"/>
        </w:numPr>
      </w:pPr>
      <w:r>
        <w:t xml:space="preserve">Large budget </w:t>
      </w:r>
      <w:r w:rsidR="005471C2">
        <w:t>– over $300k</w:t>
      </w:r>
    </w:p>
    <w:p w:rsidR="00043563" w:rsidP="00043563" w:rsidRDefault="00043563" w14:paraId="0A5F035E" w14:textId="03C4FDB3">
      <w:r>
        <w:t>MIABC</w:t>
      </w:r>
      <w:r w:rsidR="009F6217">
        <w:t xml:space="preserve"> (BC)</w:t>
      </w:r>
    </w:p>
    <w:p w:rsidR="00043563" w:rsidP="00043563" w:rsidRDefault="0060127C" w14:paraId="1B5586F2" w14:textId="7AF91618">
      <w:pPr>
        <w:pStyle w:val="ListParagraph"/>
        <w:numPr>
          <w:ilvl w:val="0"/>
          <w:numId w:val="2"/>
        </w:numPr>
      </w:pPr>
      <w:r>
        <w:t xml:space="preserve">Highly subsidized conference registration </w:t>
      </w:r>
    </w:p>
    <w:p w:rsidR="002F0FFD" w:rsidP="00043563" w:rsidRDefault="002F0FFD" w14:paraId="40D19340" w14:textId="3F355799">
      <w:pPr>
        <w:pStyle w:val="ListParagraph"/>
        <w:numPr>
          <w:ilvl w:val="0"/>
          <w:numId w:val="2"/>
        </w:numPr>
      </w:pPr>
      <w:r>
        <w:t>Target audience is local government staff of all areas of operation (frontline services – parks and rec, public works to senior management – finance and city managers)</w:t>
      </w:r>
    </w:p>
    <w:p w:rsidR="005F5C84" w:rsidP="00043563" w:rsidRDefault="005F5C84" w14:paraId="322CF1D3" w14:textId="48CA181A">
      <w:pPr>
        <w:pStyle w:val="ListParagraph"/>
        <w:numPr>
          <w:ilvl w:val="0"/>
          <w:numId w:val="2"/>
        </w:numPr>
      </w:pPr>
      <w:r>
        <w:t xml:space="preserve">Doesn’t do hybrid.  Instead offers a “Mini Virtual Conference” which runs one hour a week for a month after the conferenced – most popular sessions delivered over the course of the month. </w:t>
      </w:r>
    </w:p>
    <w:p w:rsidR="006A548D" w:rsidP="00043563" w:rsidRDefault="006A548D" w14:paraId="3450DAAA" w14:textId="272758E1">
      <w:pPr>
        <w:pStyle w:val="ListParagraph"/>
        <w:numPr>
          <w:ilvl w:val="0"/>
          <w:numId w:val="2"/>
        </w:numPr>
      </w:pPr>
      <w:r>
        <w:t>Approximately 350 attendees pre-covid</w:t>
      </w:r>
      <w:r w:rsidR="004647A4">
        <w:t>. Dropped in 2022 but anticipate closer to 300 for 2023.</w:t>
      </w:r>
    </w:p>
    <w:p w:rsidR="00237BDB" w:rsidP="00043563" w:rsidRDefault="00237BDB" w14:paraId="573A8EB6" w14:textId="0ABB0321">
      <w:pPr>
        <w:pStyle w:val="ListParagraph"/>
        <w:numPr>
          <w:ilvl w:val="0"/>
          <w:numId w:val="2"/>
        </w:numPr>
      </w:pPr>
      <w:r>
        <w:t>Costs for registration and travel eligible for reimbursement through Risk Management Grant program</w:t>
      </w:r>
    </w:p>
    <w:p w:rsidR="006A548D" w:rsidP="00043563" w:rsidRDefault="006A548D" w14:paraId="4373B0B3" w14:textId="7B33835F">
      <w:pPr>
        <w:pStyle w:val="ListParagraph"/>
        <w:numPr>
          <w:ilvl w:val="0"/>
          <w:numId w:val="2"/>
        </w:numPr>
      </w:pPr>
      <w:r>
        <w:t xml:space="preserve">Introduced sponsorship program a few years ago to help offset conference </w:t>
      </w:r>
      <w:r w:rsidR="009C58C1">
        <w:t>costs, approximately</w:t>
      </w:r>
      <w:r>
        <w:t xml:space="preserve"> $40k-$50k generated. </w:t>
      </w:r>
    </w:p>
    <w:p w:rsidR="00237BDB" w:rsidP="00043563" w:rsidRDefault="00155F2D" w14:paraId="0F07F8E8" w14:textId="0B384F69">
      <w:pPr>
        <w:pStyle w:val="ListParagraph"/>
        <w:numPr>
          <w:ilvl w:val="0"/>
          <w:numId w:val="2"/>
        </w:numPr>
      </w:pPr>
      <w:r>
        <w:t xml:space="preserve">No tradeshow element – sponsors </w:t>
      </w:r>
      <w:r w:rsidR="006B5370">
        <w:t>provided with free t</w:t>
      </w:r>
      <w:r w:rsidR="000D5B5E">
        <w:t>ickets to banquet</w:t>
      </w:r>
      <w:r w:rsidR="006A548D">
        <w:t xml:space="preserve"> night (# of tickets depends on sponsorship level)</w:t>
      </w:r>
      <w:r w:rsidR="009C58C1">
        <w:t>. Members have been vocal about not wanting to be sold to.</w:t>
      </w:r>
    </w:p>
    <w:p w:rsidR="00D14C84" w:rsidP="00043563" w:rsidRDefault="00D14C84" w14:paraId="6CC715E1" w14:textId="1121E5E0">
      <w:pPr>
        <w:pStyle w:val="ListParagraph"/>
        <w:numPr>
          <w:ilvl w:val="0"/>
          <w:numId w:val="2"/>
        </w:numPr>
      </w:pPr>
      <w:r>
        <w:t>$150k conference budget</w:t>
      </w:r>
    </w:p>
    <w:p w:rsidR="002A10C9" w:rsidP="00043563" w:rsidRDefault="002A10C9" w14:paraId="5C7C7088" w14:textId="0CF7ACA1">
      <w:pPr>
        <w:pStyle w:val="ListParagraph"/>
        <w:numPr>
          <w:ilvl w:val="0"/>
          <w:numId w:val="2"/>
        </w:numPr>
      </w:pPr>
      <w:r>
        <w:t>Bracing for increase costs for 2023 conference.  Will likely need to revisit budget for 2024.</w:t>
      </w:r>
    </w:p>
    <w:p w:rsidR="009F6217" w:rsidP="009F6217" w:rsidRDefault="00D14C84" w14:paraId="7F3AC95E" w14:textId="46B22230">
      <w:r>
        <w:t>NLC</w:t>
      </w:r>
      <w:r w:rsidR="00E8695E">
        <w:t>-RISC</w:t>
      </w:r>
    </w:p>
    <w:p w:rsidR="00D14C84" w:rsidP="00D14C84" w:rsidRDefault="00D14C84" w14:paraId="4AB928BF" w14:textId="3BCF412E">
      <w:pPr>
        <w:pStyle w:val="ListParagraph"/>
        <w:numPr>
          <w:ilvl w:val="0"/>
          <w:numId w:val="3"/>
        </w:numPr>
      </w:pPr>
      <w:r>
        <w:t>30% to 60% increase in conference costs so far.  Event planners a further 10% - 20% increase for future conference.</w:t>
      </w:r>
    </w:p>
    <w:p w:rsidR="002F0FFD" w:rsidP="002F0FFD" w:rsidRDefault="002F0FFD" w14:paraId="19045662" w14:textId="23B8A97B">
      <w:r>
        <w:t>FMIT (FL)</w:t>
      </w:r>
    </w:p>
    <w:p w:rsidR="002F0FFD" w:rsidP="002F0FFD" w:rsidRDefault="002F0FFD" w14:paraId="7E4A8C40" w14:textId="56F11D2C">
      <w:pPr>
        <w:pStyle w:val="ListParagraph"/>
        <w:numPr>
          <w:ilvl w:val="0"/>
          <w:numId w:val="3"/>
        </w:numPr>
      </w:pPr>
      <w:r>
        <w:t xml:space="preserve">Looking to do annual conference however strict rules in Florida that may prevent them from subsidizing the conference </w:t>
      </w:r>
    </w:p>
    <w:p w:rsidRPr="00C10D57" w:rsidR="00341793" w:rsidP="00341793" w:rsidRDefault="005031CF" w14:paraId="7FC4C31A" w14:textId="4D71ED61">
      <w:pPr>
        <w:rPr>
          <w:b/>
          <w:bCs/>
          <w:u w:val="single"/>
        </w:rPr>
      </w:pPr>
      <w:r w:rsidRPr="00C10D57">
        <w:rPr>
          <w:b/>
          <w:bCs/>
          <w:u w:val="single"/>
        </w:rPr>
        <w:t>Member Visits</w:t>
      </w:r>
    </w:p>
    <w:p w:rsidR="005031CF" w:rsidP="00341793" w:rsidRDefault="00BF39FB" w14:paraId="26AC9388" w14:textId="0306C7E5">
      <w:r>
        <w:t>NLCM (</w:t>
      </w:r>
      <w:r w:rsidR="00E8695E">
        <w:t>NC)</w:t>
      </w:r>
    </w:p>
    <w:p w:rsidR="005031CF" w:rsidP="005031CF" w:rsidRDefault="005031CF" w14:paraId="6E776E09" w14:textId="37269154">
      <w:pPr>
        <w:pStyle w:val="ListParagraph"/>
        <w:numPr>
          <w:ilvl w:val="0"/>
          <w:numId w:val="3"/>
        </w:numPr>
      </w:pPr>
      <w:r>
        <w:t>Travels around state to visit members</w:t>
      </w:r>
    </w:p>
    <w:p w:rsidR="005031CF" w:rsidP="005031CF" w:rsidRDefault="00200C59" w14:paraId="2243DD2C" w14:textId="6F6E559B">
      <w:pPr>
        <w:pStyle w:val="ListParagraph"/>
        <w:numPr>
          <w:ilvl w:val="0"/>
          <w:numId w:val="3"/>
        </w:numPr>
      </w:pPr>
      <w:r>
        <w:t>Combines with league conference</w:t>
      </w:r>
    </w:p>
    <w:p w:rsidR="00200C59" w:rsidP="00200C59" w:rsidRDefault="00200C59" w14:paraId="76D70FAB" w14:textId="7CFE9320">
      <w:r>
        <w:t>TM</w:t>
      </w:r>
      <w:r w:rsidR="00C10D57">
        <w:t>L</w:t>
      </w:r>
      <w:r w:rsidR="005471C2">
        <w:t xml:space="preserve"> (TX)</w:t>
      </w:r>
    </w:p>
    <w:p w:rsidR="00C10D57" w:rsidP="00C10D57" w:rsidRDefault="00C10D57" w14:paraId="1D53A1CE" w14:textId="53204E71">
      <w:pPr>
        <w:pStyle w:val="ListParagraph"/>
        <w:numPr>
          <w:ilvl w:val="0"/>
          <w:numId w:val="4"/>
        </w:numPr>
      </w:pPr>
      <w:r>
        <w:t>Various regional seminars on different topics</w:t>
      </w:r>
    </w:p>
    <w:p w:rsidR="00C10D57" w:rsidP="005471C2" w:rsidRDefault="005471C2" w14:paraId="498E5A56" w14:textId="4D5F2DBB">
      <w:r>
        <w:lastRenderedPageBreak/>
        <w:t>MIABC (</w:t>
      </w:r>
      <w:r w:rsidR="00C10D57">
        <w:t>BC</w:t>
      </w:r>
      <w:r>
        <w:t>)</w:t>
      </w:r>
    </w:p>
    <w:p w:rsidR="007868B3" w:rsidP="005471C2" w:rsidRDefault="00055B9C" w14:paraId="4AD62528" w14:textId="36C0E39C">
      <w:pPr>
        <w:pStyle w:val="ListParagraph"/>
        <w:numPr>
          <w:ilvl w:val="0"/>
          <w:numId w:val="4"/>
        </w:numPr>
      </w:pPr>
      <w:r>
        <w:t xml:space="preserve">Will do regional seminars – one member hosts and invites all members within a </w:t>
      </w:r>
      <w:r w:rsidR="009C58C1">
        <w:t>two-hour</w:t>
      </w:r>
      <w:r>
        <w:t xml:space="preserve"> radius from host member</w:t>
      </w:r>
      <w:r w:rsidR="00557D40">
        <w:t>. MIABC covers cost of lunch catering.</w:t>
      </w:r>
    </w:p>
    <w:p w:rsidR="001B4683" w:rsidP="005471C2" w:rsidRDefault="00696F3C" w14:paraId="7EE74CD8" w14:textId="69478F60">
      <w:pPr>
        <w:pStyle w:val="ListParagraph"/>
        <w:numPr>
          <w:ilvl w:val="0"/>
          <w:numId w:val="4"/>
        </w:numPr>
      </w:pPr>
      <w:r>
        <w:t>Can be done most times of the year, but often is done in conjunction with loss control inspection season (April – September)</w:t>
      </w:r>
      <w:r w:rsidR="00505C85">
        <w:t xml:space="preserve"> to manage staff resources and cost</w:t>
      </w:r>
      <w:r>
        <w:t xml:space="preserve">. </w:t>
      </w:r>
      <w:r w:rsidR="00505C85">
        <w:t xml:space="preserve"> BC is very large (size of 3</w:t>
      </w:r>
      <w:r w:rsidR="001D3D42">
        <w:t xml:space="preserve"> </w:t>
      </w:r>
      <w:proofErr w:type="spellStart"/>
      <w:r w:rsidR="001D3D42">
        <w:t>Californias</w:t>
      </w:r>
      <w:proofErr w:type="spellEnd"/>
      <w:r w:rsidR="001D3D42">
        <w:t>!) to travel can be difficult in fall and winter.</w:t>
      </w:r>
    </w:p>
    <w:p w:rsidRPr="00730FEC" w:rsidR="00E80BB8" w:rsidP="00730FEC" w:rsidRDefault="00E80BB8" w14:paraId="7954352E" w14:textId="3A6D6E1E">
      <w:pPr>
        <w:rPr>
          <w:b/>
          <w:bCs/>
          <w:u w:val="single"/>
        </w:rPr>
      </w:pPr>
      <w:r w:rsidRPr="00730FEC">
        <w:rPr>
          <w:b/>
          <w:bCs/>
          <w:u w:val="single"/>
        </w:rPr>
        <w:t>Member Communications</w:t>
      </w:r>
    </w:p>
    <w:p w:rsidRPr="00730FEC" w:rsidR="00E80BB8" w:rsidP="00EB6857" w:rsidRDefault="00EB6857" w14:paraId="4590147B" w14:textId="7658B7E8">
      <w:r w:rsidRPr="00730FEC">
        <w:t>RI</w:t>
      </w:r>
      <w:r w:rsidR="001B2949">
        <w:t xml:space="preserve"> Trust (RI)</w:t>
      </w:r>
    </w:p>
    <w:p w:rsidRPr="00730FEC" w:rsidR="00EB6857" w:rsidP="00EB6857" w:rsidRDefault="00EB6857" w14:paraId="320538EF" w14:textId="398EDA76">
      <w:pPr>
        <w:pStyle w:val="ListParagraph"/>
        <w:numPr>
          <w:ilvl w:val="0"/>
          <w:numId w:val="5"/>
        </w:numPr>
      </w:pPr>
      <w:r w:rsidRPr="00730FEC">
        <w:t>Going back to paper newsletters</w:t>
      </w:r>
    </w:p>
    <w:p w:rsidRPr="00730FEC" w:rsidR="00EB6857" w:rsidP="00EB6857" w:rsidRDefault="00EB6857" w14:paraId="385FACFF" w14:textId="40AFBA29">
      <w:pPr>
        <w:pStyle w:val="ListParagraph"/>
        <w:numPr>
          <w:ilvl w:val="0"/>
          <w:numId w:val="5"/>
        </w:numPr>
      </w:pPr>
      <w:r w:rsidRPr="00730FEC">
        <w:t xml:space="preserve">Often e-blast content is </w:t>
      </w:r>
      <w:r w:rsidRPr="00730FEC" w:rsidR="00730FEC">
        <w:t>contradictory</w:t>
      </w:r>
      <w:r w:rsidRPr="00730FEC" w:rsidR="00F92CFD">
        <w:t xml:space="preserve"> to their RM advice on cyber (</w:t>
      </w:r>
      <w:proofErr w:type="gramStart"/>
      <w:r w:rsidRPr="00730FEC" w:rsidR="00F92CFD">
        <w:t>i.e.</w:t>
      </w:r>
      <w:proofErr w:type="gramEnd"/>
      <w:r w:rsidRPr="00730FEC" w:rsidR="00F92CFD">
        <w:t xml:space="preserve"> don’t click links but they send links out)</w:t>
      </w:r>
    </w:p>
    <w:p w:rsidRPr="00730FEC" w:rsidR="00C047F4" w:rsidP="00C047F4" w:rsidRDefault="00E8695E" w14:paraId="76EF61A4" w14:textId="3F5DB4E4">
      <w:r>
        <w:t>NLCM (</w:t>
      </w:r>
      <w:r w:rsidR="008E5899">
        <w:t>NC)</w:t>
      </w:r>
    </w:p>
    <w:p w:rsidRPr="00730FEC" w:rsidR="00C047F4" w:rsidP="00C047F4" w:rsidRDefault="00C047F4" w14:paraId="481ED091" w14:textId="063A08F1">
      <w:pPr>
        <w:pStyle w:val="ListParagraph"/>
        <w:numPr>
          <w:ilvl w:val="0"/>
          <w:numId w:val="8"/>
        </w:numPr>
      </w:pPr>
      <w:r w:rsidRPr="00730FEC">
        <w:t>Sends paper post</w:t>
      </w:r>
      <w:r w:rsidR="002F0FFD">
        <w:t>cards for events</w:t>
      </w:r>
    </w:p>
    <w:p w:rsidRPr="00730FEC" w:rsidR="00C047F4" w:rsidP="006818B7" w:rsidRDefault="00DE0093" w14:paraId="60E9CA3E" w14:textId="4C070137">
      <w:r>
        <w:t>IMWCA</w:t>
      </w:r>
      <w:r w:rsidR="008E5899">
        <w:t xml:space="preserve"> (IA)</w:t>
      </w:r>
    </w:p>
    <w:p w:rsidRPr="00730FEC" w:rsidR="006818B7" w:rsidP="006818B7" w:rsidRDefault="006818B7" w14:paraId="277438E0" w14:textId="1255D846">
      <w:pPr>
        <w:pStyle w:val="ListParagraph"/>
        <w:numPr>
          <w:ilvl w:val="0"/>
          <w:numId w:val="8"/>
        </w:numPr>
      </w:pPr>
      <w:r w:rsidRPr="00730FEC">
        <w:t>All electronic communications</w:t>
      </w:r>
    </w:p>
    <w:p w:rsidRPr="00730FEC" w:rsidR="006818B7" w:rsidP="006818B7" w:rsidRDefault="006818B7" w14:paraId="0256A77C" w14:textId="3447A69A">
      <w:r w:rsidRPr="00730FEC">
        <w:t>MIABC</w:t>
      </w:r>
      <w:r w:rsidR="002F0FFD">
        <w:t xml:space="preserve"> (BC)</w:t>
      </w:r>
    </w:p>
    <w:p w:rsidRPr="00730FEC" w:rsidR="006818B7" w:rsidP="006818B7" w:rsidRDefault="006818B7" w14:paraId="56771D29" w14:textId="33259B5E">
      <w:pPr>
        <w:pStyle w:val="ListParagraph"/>
        <w:numPr>
          <w:ilvl w:val="0"/>
          <w:numId w:val="8"/>
        </w:numPr>
      </w:pPr>
      <w:r w:rsidRPr="00730FEC">
        <w:t>All electronic – policies, invoices, event notices</w:t>
      </w:r>
    </w:p>
    <w:p w:rsidRPr="00730FEC" w:rsidR="006818B7" w:rsidP="006818B7" w:rsidRDefault="006818B7" w14:paraId="44C631A6" w14:textId="590C7209">
      <w:pPr>
        <w:pStyle w:val="ListParagraph"/>
        <w:numPr>
          <w:ilvl w:val="0"/>
          <w:numId w:val="8"/>
        </w:numPr>
      </w:pPr>
      <w:r w:rsidRPr="00730FEC">
        <w:t xml:space="preserve">Use to send out physical conference program along with </w:t>
      </w:r>
      <w:r w:rsidR="00DD05D8">
        <w:t>holiday</w:t>
      </w:r>
      <w:r w:rsidRPr="00730FEC">
        <w:t xml:space="preserve"> card and small gift/swag (usually desktop calendar) to each primary contact at year end.  </w:t>
      </w:r>
      <w:r w:rsidR="00DD05D8">
        <w:t>No longer send program but do send holiday card and gift/swag at year end.</w:t>
      </w:r>
    </w:p>
    <w:p w:rsidR="00CB58A3" w:rsidP="00CB58A3" w:rsidRDefault="00C047F4" w14:paraId="0DC11639" w14:textId="225FBDFC">
      <w:r w:rsidRPr="00730FEC">
        <w:t>TML (TX)</w:t>
      </w:r>
    </w:p>
    <w:p w:rsidR="00E84349" w:rsidP="00E84349" w:rsidRDefault="00E84349" w14:paraId="4E083CA5" w14:textId="546AE94E">
      <w:pPr>
        <w:pStyle w:val="ListParagraph"/>
        <w:numPr>
          <w:ilvl w:val="0"/>
          <w:numId w:val="9"/>
        </w:numPr>
      </w:pPr>
      <w:r>
        <w:t>Most information on website</w:t>
      </w:r>
    </w:p>
    <w:p w:rsidR="00E84349" w:rsidP="00E84349" w:rsidRDefault="00E84349" w14:paraId="24852703" w14:textId="13171422">
      <w:pPr>
        <w:pStyle w:val="ListParagraph"/>
        <w:numPr>
          <w:ilvl w:val="0"/>
          <w:numId w:val="9"/>
        </w:numPr>
      </w:pPr>
      <w:r>
        <w:t>Podcast series</w:t>
      </w:r>
    </w:p>
    <w:p w:rsidR="00E84349" w:rsidP="00E84349" w:rsidRDefault="00027B89" w14:paraId="776C0BB4" w14:textId="728022DD">
      <w:r>
        <w:t>LARM (</w:t>
      </w:r>
      <w:r w:rsidR="008E5899">
        <w:t>NE)</w:t>
      </w:r>
      <w:r w:rsidR="00E84349">
        <w:t xml:space="preserve"> </w:t>
      </w:r>
    </w:p>
    <w:p w:rsidR="00E84349" w:rsidP="00E84349" w:rsidRDefault="00B64776" w14:paraId="40D153EE" w14:textId="552F7570">
      <w:pPr>
        <w:pStyle w:val="ListParagraph"/>
        <w:numPr>
          <w:ilvl w:val="0"/>
          <w:numId w:val="10"/>
        </w:numPr>
      </w:pPr>
      <w:proofErr w:type="gramStart"/>
      <w:r>
        <w:t>Personally</w:t>
      </w:r>
      <w:proofErr w:type="gramEnd"/>
      <w:r w:rsidR="00E84349">
        <w:t xml:space="preserve"> deliver</w:t>
      </w:r>
      <w:r w:rsidR="00712935">
        <w:t>s policy documentation</w:t>
      </w:r>
    </w:p>
    <w:p w:rsidR="00976C4B" w:rsidP="00976C4B" w:rsidRDefault="00976C4B" w14:paraId="18B9301E" w14:textId="59AC9A34">
      <w:r>
        <w:t>CIS (OR)</w:t>
      </w:r>
    </w:p>
    <w:p w:rsidR="00976C4B" w:rsidP="00976C4B" w:rsidRDefault="00976C4B" w14:paraId="06B7E06E" w14:textId="77777777">
      <w:pPr>
        <w:pStyle w:val="ListParagraph"/>
        <w:numPr>
          <w:ilvl w:val="0"/>
          <w:numId w:val="10"/>
        </w:numPr>
      </w:pPr>
      <w:r>
        <w:t>Mailchimp for e-mail blasts.</w:t>
      </w:r>
    </w:p>
    <w:p w:rsidR="00976C4B" w:rsidP="00976C4B" w:rsidRDefault="00976C4B" w14:paraId="6AF59B92" w14:textId="77777777">
      <w:pPr>
        <w:pStyle w:val="ListParagraph"/>
        <w:numPr>
          <w:ilvl w:val="0"/>
          <w:numId w:val="10"/>
        </w:numPr>
      </w:pPr>
      <w:r>
        <w:t>Mailchimp integrated with CRM system (Maximizer)</w:t>
      </w:r>
    </w:p>
    <w:p w:rsidR="00976C4B" w:rsidP="00976C4B" w:rsidRDefault="00976C4B" w14:paraId="4DA4A99C" w14:textId="6B5E2E11">
      <w:pPr>
        <w:pStyle w:val="ListParagraph"/>
        <w:numPr>
          <w:ilvl w:val="0"/>
          <w:numId w:val="10"/>
        </w:numPr>
      </w:pPr>
      <w:r>
        <w:t>Open rate about 40%</w:t>
      </w:r>
    </w:p>
    <w:p w:rsidRPr="00730FEC" w:rsidR="00F76E99" w:rsidP="00F76E99" w:rsidRDefault="00F76E99" w14:paraId="032F6255" w14:textId="77777777">
      <w:pPr>
        <w:pStyle w:val="ListParagraph"/>
      </w:pPr>
    </w:p>
    <w:p w:rsidRPr="00F76E99" w:rsidR="00CB58A3" w:rsidP="00CB58A3" w:rsidRDefault="00CB58A3" w14:paraId="6F826A7C" w14:textId="76947B4E">
      <w:pPr>
        <w:rPr>
          <w:b/>
          <w:bCs/>
          <w:u w:val="single"/>
        </w:rPr>
      </w:pPr>
      <w:r w:rsidRPr="00F76E99">
        <w:rPr>
          <w:b/>
          <w:bCs/>
          <w:u w:val="single"/>
        </w:rPr>
        <w:t>Online Communications Services</w:t>
      </w:r>
      <w:r w:rsidRPr="00F76E99" w:rsidR="00892FE5">
        <w:rPr>
          <w:b/>
          <w:bCs/>
          <w:u w:val="single"/>
        </w:rPr>
        <w:t>/Customer Relations Systems</w:t>
      </w:r>
      <w:r w:rsidRPr="00F76E99" w:rsidR="0006695A">
        <w:rPr>
          <w:b/>
          <w:bCs/>
          <w:u w:val="single"/>
        </w:rPr>
        <w:t xml:space="preserve"> being used </w:t>
      </w:r>
      <w:r w:rsidRPr="00F76E99" w:rsidR="00892FE5">
        <w:rPr>
          <w:b/>
          <w:bCs/>
          <w:u w:val="single"/>
        </w:rPr>
        <w:t>by pools</w:t>
      </w:r>
    </w:p>
    <w:p w:rsidRPr="00892FE5" w:rsidR="00CB58A3" w:rsidP="00CB58A3" w:rsidRDefault="00121F0E" w14:paraId="746EA270" w14:textId="5032FCDF">
      <w:pPr>
        <w:pStyle w:val="ListParagraph"/>
        <w:numPr>
          <w:ilvl w:val="0"/>
          <w:numId w:val="6"/>
        </w:numPr>
      </w:pPr>
      <w:proofErr w:type="spellStart"/>
      <w:r w:rsidRPr="00892FE5">
        <w:t>Hubspot</w:t>
      </w:r>
      <w:proofErr w:type="spellEnd"/>
      <w:r w:rsidRPr="00892FE5" w:rsidR="0006695A">
        <w:t xml:space="preserve"> (TML, MIABC)</w:t>
      </w:r>
    </w:p>
    <w:p w:rsidRPr="00892FE5" w:rsidR="00121F0E" w:rsidP="00CB58A3" w:rsidRDefault="00121F0E" w14:paraId="482B6049" w14:textId="7215A768">
      <w:pPr>
        <w:pStyle w:val="ListParagraph"/>
        <w:numPr>
          <w:ilvl w:val="0"/>
          <w:numId w:val="6"/>
        </w:numPr>
      </w:pPr>
      <w:proofErr w:type="spellStart"/>
      <w:r w:rsidRPr="00892FE5">
        <w:t>ListServ</w:t>
      </w:r>
      <w:proofErr w:type="spellEnd"/>
    </w:p>
    <w:p w:rsidRPr="00892FE5" w:rsidR="00121F0E" w:rsidP="00CB58A3" w:rsidRDefault="00121F0E" w14:paraId="43C4232A" w14:textId="2F993692">
      <w:pPr>
        <w:pStyle w:val="ListParagraph"/>
        <w:numPr>
          <w:ilvl w:val="0"/>
          <w:numId w:val="6"/>
        </w:numPr>
      </w:pPr>
      <w:r w:rsidRPr="00892FE5">
        <w:t>Constant Contac</w:t>
      </w:r>
      <w:r w:rsidRPr="00892FE5" w:rsidR="0006695A">
        <w:t>t</w:t>
      </w:r>
    </w:p>
    <w:p w:rsidRPr="00892FE5" w:rsidR="00121F0E" w:rsidP="00CB58A3" w:rsidRDefault="00121F0E" w14:paraId="649D465C" w14:textId="41FCD907">
      <w:pPr>
        <w:pStyle w:val="ListParagraph"/>
        <w:numPr>
          <w:ilvl w:val="0"/>
          <w:numId w:val="6"/>
        </w:numPr>
      </w:pPr>
      <w:r w:rsidRPr="00892FE5">
        <w:lastRenderedPageBreak/>
        <w:t>MailChimp</w:t>
      </w:r>
      <w:r w:rsidRPr="00892FE5" w:rsidR="0006695A">
        <w:t xml:space="preserve"> (</w:t>
      </w:r>
      <w:r w:rsidR="00976C4B">
        <w:t xml:space="preserve">CIS, </w:t>
      </w:r>
      <w:r w:rsidRPr="00892FE5" w:rsidR="0006695A">
        <w:t>MIABC)</w:t>
      </w:r>
    </w:p>
    <w:p w:rsidRPr="00892FE5" w:rsidR="00121F0E" w:rsidP="00CB58A3" w:rsidRDefault="00121F0E" w14:paraId="2C0546DF" w14:textId="4F1BD5B5">
      <w:pPr>
        <w:pStyle w:val="ListParagraph"/>
        <w:numPr>
          <w:ilvl w:val="0"/>
          <w:numId w:val="6"/>
        </w:numPr>
      </w:pPr>
      <w:proofErr w:type="spellStart"/>
      <w:r w:rsidRPr="00892FE5">
        <w:t>Hubspot</w:t>
      </w:r>
      <w:proofErr w:type="spellEnd"/>
    </w:p>
    <w:p w:rsidRPr="00892FE5" w:rsidR="0006695A" w:rsidP="00CB58A3" w:rsidRDefault="0006695A" w14:paraId="79E25A84" w14:textId="37AE7809">
      <w:pPr>
        <w:pStyle w:val="ListParagraph"/>
        <w:numPr>
          <w:ilvl w:val="0"/>
          <w:numId w:val="6"/>
        </w:numPr>
      </w:pPr>
      <w:r w:rsidRPr="00892FE5">
        <w:t>Maximizer (CIS)</w:t>
      </w:r>
    </w:p>
    <w:sectPr w:rsidRPr="00892FE5" w:rsidR="0006695A">
      <w:headerReference w:type="default" r:id="rId7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2502" w:rsidP="008677DE" w:rsidRDefault="009A2502" w14:paraId="386F73FF" w14:textId="77777777">
      <w:pPr>
        <w:spacing w:after="0" w:line="240" w:lineRule="auto"/>
      </w:pPr>
      <w:r>
        <w:separator/>
      </w:r>
    </w:p>
  </w:endnote>
  <w:endnote w:type="continuationSeparator" w:id="0">
    <w:p w:rsidR="009A2502" w:rsidP="008677DE" w:rsidRDefault="009A2502" w14:paraId="71BCBFC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2502" w:rsidP="008677DE" w:rsidRDefault="009A2502" w14:paraId="6B6F4C75" w14:textId="77777777">
      <w:pPr>
        <w:spacing w:after="0" w:line="240" w:lineRule="auto"/>
      </w:pPr>
      <w:r>
        <w:separator/>
      </w:r>
    </w:p>
  </w:footnote>
  <w:footnote w:type="continuationSeparator" w:id="0">
    <w:p w:rsidR="009A2502" w:rsidP="008677DE" w:rsidRDefault="009A2502" w14:paraId="35FC905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677DE" w:rsidR="008677DE" w:rsidRDefault="008677DE" w14:paraId="29C49BDB" w14:textId="4CDA2241">
    <w:pPr>
      <w:pStyle w:val="Header"/>
      <w:rPr>
        <w:lang w:val="en-US"/>
      </w:rPr>
    </w:pPr>
    <w:r>
      <w:rPr>
        <w:lang w:val="en-US"/>
      </w:rPr>
      <w:t>M</w:t>
    </w:r>
    <w:r w:rsidR="00814AAE">
      <w:rPr>
        <w:lang w:val="en-US"/>
      </w:rPr>
      <w:t xml:space="preserve">arketing + </w:t>
    </w:r>
    <w:r>
      <w:rPr>
        <w:lang w:val="en-US"/>
      </w:rPr>
      <w:t>Engagement Roundtable – NLC RISC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260"/>
    <w:multiLevelType w:val="hybridMultilevel"/>
    <w:tmpl w:val="C2CA6AC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605542"/>
    <w:multiLevelType w:val="hybridMultilevel"/>
    <w:tmpl w:val="3678E19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1A0625"/>
    <w:multiLevelType w:val="hybridMultilevel"/>
    <w:tmpl w:val="CE0C2EB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E45B18"/>
    <w:multiLevelType w:val="hybridMultilevel"/>
    <w:tmpl w:val="CCC2D5F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4422E3E"/>
    <w:multiLevelType w:val="hybridMultilevel"/>
    <w:tmpl w:val="9508EED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CB84A81"/>
    <w:multiLevelType w:val="hybridMultilevel"/>
    <w:tmpl w:val="F910721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4C81A93"/>
    <w:multiLevelType w:val="hybridMultilevel"/>
    <w:tmpl w:val="CCAC748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ADF2F98"/>
    <w:multiLevelType w:val="hybridMultilevel"/>
    <w:tmpl w:val="3DD46A7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B7E7E14"/>
    <w:multiLevelType w:val="hybridMultilevel"/>
    <w:tmpl w:val="20E8C60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3723155"/>
    <w:multiLevelType w:val="hybridMultilevel"/>
    <w:tmpl w:val="7A64D7B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86415962">
    <w:abstractNumId w:val="8"/>
  </w:num>
  <w:num w:numId="2" w16cid:durableId="580025407">
    <w:abstractNumId w:val="4"/>
  </w:num>
  <w:num w:numId="3" w16cid:durableId="774247664">
    <w:abstractNumId w:val="6"/>
  </w:num>
  <w:num w:numId="4" w16cid:durableId="1729307539">
    <w:abstractNumId w:val="9"/>
  </w:num>
  <w:num w:numId="5" w16cid:durableId="83915335">
    <w:abstractNumId w:val="7"/>
  </w:num>
  <w:num w:numId="6" w16cid:durableId="401146113">
    <w:abstractNumId w:val="3"/>
  </w:num>
  <w:num w:numId="7" w16cid:durableId="1284269153">
    <w:abstractNumId w:val="1"/>
  </w:num>
  <w:num w:numId="8" w16cid:durableId="634600864">
    <w:abstractNumId w:val="5"/>
  </w:num>
  <w:num w:numId="9" w16cid:durableId="2046590277">
    <w:abstractNumId w:val="0"/>
  </w:num>
  <w:num w:numId="10" w16cid:durableId="529686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20"/>
    <w:rsid w:val="00027B89"/>
    <w:rsid w:val="00043563"/>
    <w:rsid w:val="00055B9C"/>
    <w:rsid w:val="0006695A"/>
    <w:rsid w:val="000B4E0A"/>
    <w:rsid w:val="000D5B5E"/>
    <w:rsid w:val="00116520"/>
    <w:rsid w:val="00121F0E"/>
    <w:rsid w:val="00155F2D"/>
    <w:rsid w:val="001B2949"/>
    <w:rsid w:val="001B4683"/>
    <w:rsid w:val="001D3D42"/>
    <w:rsid w:val="001F5E33"/>
    <w:rsid w:val="00200C59"/>
    <w:rsid w:val="00237BDB"/>
    <w:rsid w:val="002A10C9"/>
    <w:rsid w:val="002F0FFD"/>
    <w:rsid w:val="00341793"/>
    <w:rsid w:val="00345908"/>
    <w:rsid w:val="004647A4"/>
    <w:rsid w:val="005031CF"/>
    <w:rsid w:val="00505C85"/>
    <w:rsid w:val="005471C2"/>
    <w:rsid w:val="00557D40"/>
    <w:rsid w:val="005F5C84"/>
    <w:rsid w:val="0060127C"/>
    <w:rsid w:val="006818B7"/>
    <w:rsid w:val="00696F3C"/>
    <w:rsid w:val="006A548D"/>
    <w:rsid w:val="006B5370"/>
    <w:rsid w:val="00712935"/>
    <w:rsid w:val="00730FEC"/>
    <w:rsid w:val="00747B92"/>
    <w:rsid w:val="007868B3"/>
    <w:rsid w:val="00814AAE"/>
    <w:rsid w:val="008677DE"/>
    <w:rsid w:val="00892FE5"/>
    <w:rsid w:val="008E5899"/>
    <w:rsid w:val="00976C4B"/>
    <w:rsid w:val="009A2502"/>
    <w:rsid w:val="009C58C1"/>
    <w:rsid w:val="009D2925"/>
    <w:rsid w:val="009F6217"/>
    <w:rsid w:val="00B64776"/>
    <w:rsid w:val="00BF39FB"/>
    <w:rsid w:val="00C047F4"/>
    <w:rsid w:val="00C10D57"/>
    <w:rsid w:val="00CB58A3"/>
    <w:rsid w:val="00D14C84"/>
    <w:rsid w:val="00DD05D8"/>
    <w:rsid w:val="00DE0093"/>
    <w:rsid w:val="00E80BB8"/>
    <w:rsid w:val="00E84349"/>
    <w:rsid w:val="00E8695E"/>
    <w:rsid w:val="00EB6857"/>
    <w:rsid w:val="00EE4E1D"/>
    <w:rsid w:val="00F76E99"/>
    <w:rsid w:val="00F92CFD"/>
    <w:rsid w:val="1C0D18CE"/>
    <w:rsid w:val="2ED8E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9E888"/>
  <w15:chartTrackingRefBased/>
  <w15:docId w15:val="{F0C32544-B9C2-4B87-B749-17CFF145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5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7D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677DE"/>
  </w:style>
  <w:style w:type="paragraph" w:styleId="Footer">
    <w:name w:val="footer"/>
    <w:basedOn w:val="Normal"/>
    <w:link w:val="FooterChar"/>
    <w:uiPriority w:val="99"/>
    <w:unhideWhenUsed/>
    <w:rsid w:val="008677D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677DE"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Marina Sen-Partridge</dc:creator>
  <keywords/>
  <dc:description/>
  <lastModifiedBy>Lena Scarpulla</lastModifiedBy>
  <revision>3</revision>
  <dcterms:created xsi:type="dcterms:W3CDTF">2022-11-29T18:25:00.0000000Z</dcterms:created>
  <dcterms:modified xsi:type="dcterms:W3CDTF">2022-11-30T21:01:11.5896307Z</dcterms:modified>
</coreProperties>
</file>