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2B18" w14:textId="7CBC39F8" w:rsidR="00FA793E" w:rsidRDefault="00FA793E" w:rsidP="00EA1DA7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>
        <w:rPr>
          <w:noProof/>
        </w:rPr>
        <w:drawing>
          <wp:inline distT="0" distB="0" distL="0" distR="0" wp14:anchorId="3FDDF002" wp14:editId="6543FFE1">
            <wp:extent cx="4591050" cy="11049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AD000" w14:textId="77777777" w:rsidR="00FA793E" w:rsidRDefault="00FA793E" w:rsidP="00EA1DA7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424DBACA" w14:textId="189DC48E" w:rsidR="00A05E4D" w:rsidRPr="00A27119" w:rsidRDefault="00A05E4D" w:rsidP="00EA1DA7">
      <w:pPr>
        <w:spacing w:after="0" w:line="240" w:lineRule="auto"/>
        <w:rPr>
          <w:rFonts w:ascii="Arial" w:eastAsia="Times New Roman" w:hAnsi="Arial" w:cs="Arial"/>
          <w:b/>
          <w:color w:val="1F3864" w:themeColor="accent1" w:themeShade="80"/>
          <w:sz w:val="36"/>
          <w:szCs w:val="36"/>
        </w:rPr>
      </w:pPr>
      <w:r w:rsidRPr="00A27119">
        <w:rPr>
          <w:rFonts w:ascii="Arial" w:eastAsia="Times New Roman" w:hAnsi="Arial" w:cs="Arial"/>
          <w:b/>
          <w:color w:val="1F3864" w:themeColor="accent1" w:themeShade="80"/>
          <w:sz w:val="36"/>
          <w:szCs w:val="36"/>
        </w:rPr>
        <w:t>P</w:t>
      </w:r>
      <w:r w:rsidR="00CD7A0D">
        <w:rPr>
          <w:rFonts w:ascii="Arial" w:eastAsia="Times New Roman" w:hAnsi="Arial" w:cs="Arial"/>
          <w:b/>
          <w:color w:val="1F3864" w:themeColor="accent1" w:themeShade="80"/>
          <w:sz w:val="36"/>
          <w:szCs w:val="36"/>
        </w:rPr>
        <w:t>roperty Liability</w:t>
      </w:r>
      <w:r w:rsidRPr="00A27119">
        <w:rPr>
          <w:rFonts w:ascii="Arial" w:eastAsia="Times New Roman" w:hAnsi="Arial" w:cs="Arial"/>
          <w:b/>
          <w:color w:val="1F3864" w:themeColor="accent1" w:themeShade="80"/>
          <w:sz w:val="36"/>
          <w:szCs w:val="36"/>
        </w:rPr>
        <w:t xml:space="preserve"> CLAIMS CONSULTANT</w:t>
      </w:r>
      <w:r w:rsidR="008F535D" w:rsidRPr="00A27119">
        <w:rPr>
          <w:rFonts w:ascii="Arial" w:eastAsia="Times New Roman" w:hAnsi="Arial" w:cs="Arial"/>
          <w:b/>
          <w:color w:val="1F3864" w:themeColor="accent1" w:themeShade="80"/>
          <w:sz w:val="36"/>
          <w:szCs w:val="36"/>
        </w:rPr>
        <w:t xml:space="preserve"> CAREER PATH</w:t>
      </w:r>
    </w:p>
    <w:p w14:paraId="418FE80D" w14:textId="48C5FF6F" w:rsidR="005360C9" w:rsidRDefault="005360C9" w:rsidP="00EA1DA7">
      <w:pPr>
        <w:spacing w:after="0" w:line="240" w:lineRule="auto"/>
        <w:rPr>
          <w:rFonts w:ascii="Arial" w:eastAsia="Times New Roman" w:hAnsi="Arial" w:cs="Arial"/>
          <w:b/>
          <w:color w:val="A50021"/>
          <w:sz w:val="24"/>
        </w:rPr>
      </w:pPr>
    </w:p>
    <w:tbl>
      <w:tblPr>
        <w:tblStyle w:val="GridTable6Colorful-Accent1"/>
        <w:tblW w:w="5000" w:type="pct"/>
        <w:tblLook w:val="04A0" w:firstRow="1" w:lastRow="0" w:firstColumn="1" w:lastColumn="0" w:noHBand="0" w:noVBand="1"/>
      </w:tblPr>
      <w:tblGrid>
        <w:gridCol w:w="3469"/>
        <w:gridCol w:w="3089"/>
        <w:gridCol w:w="3440"/>
        <w:gridCol w:w="3440"/>
        <w:gridCol w:w="3439"/>
        <w:gridCol w:w="3439"/>
        <w:gridCol w:w="3434"/>
      </w:tblGrid>
      <w:tr w:rsidR="009E4DF1" w14:paraId="76929AC7" w14:textId="273CBDE4" w:rsidTr="007C3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shd w:val="clear" w:color="auto" w:fill="2F5496" w:themeFill="accent1" w:themeFillShade="BF"/>
          </w:tcPr>
          <w:p w14:paraId="2CBD9459" w14:textId="5C394F89" w:rsidR="009E4DF1" w:rsidRPr="006A4A0A" w:rsidRDefault="009E4DF1" w:rsidP="00CA5F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 w:rsidRPr="006A4A0A">
              <w:rPr>
                <w:rFonts w:ascii="Arial" w:eastAsia="Times New Roman" w:hAnsi="Arial" w:cs="Arial"/>
                <w:color w:val="FFFFFF" w:themeColor="background1"/>
                <w:sz w:val="24"/>
              </w:rPr>
              <w:t>Job Description</w:t>
            </w:r>
          </w:p>
        </w:tc>
        <w:tc>
          <w:tcPr>
            <w:tcW w:w="650" w:type="pct"/>
            <w:shd w:val="clear" w:color="auto" w:fill="2F5496" w:themeFill="accent1" w:themeFillShade="BF"/>
          </w:tcPr>
          <w:p w14:paraId="1D6C4961" w14:textId="0C7BED88" w:rsidR="009E4DF1" w:rsidRPr="006A4A0A" w:rsidRDefault="009E4DF1" w:rsidP="00CA5FB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 w:rsidRPr="006A4A0A">
              <w:rPr>
                <w:rFonts w:ascii="Arial" w:eastAsia="Times New Roman" w:hAnsi="Arial" w:cs="Arial"/>
                <w:color w:val="FFFFFF" w:themeColor="background1"/>
                <w:sz w:val="24"/>
              </w:rPr>
              <w:t xml:space="preserve">Level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>1</w:t>
            </w:r>
          </w:p>
        </w:tc>
        <w:tc>
          <w:tcPr>
            <w:tcW w:w="724" w:type="pct"/>
            <w:shd w:val="clear" w:color="auto" w:fill="2F5496" w:themeFill="accent1" w:themeFillShade="BF"/>
          </w:tcPr>
          <w:p w14:paraId="5E47C10A" w14:textId="6E991C85" w:rsidR="009E4DF1" w:rsidRPr="006A4A0A" w:rsidRDefault="009E4DF1" w:rsidP="00CA5FB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 w:rsidRPr="006A4A0A">
              <w:rPr>
                <w:rFonts w:ascii="Arial" w:eastAsia="Times New Roman" w:hAnsi="Arial" w:cs="Arial"/>
                <w:color w:val="FFFFFF" w:themeColor="background1"/>
                <w:sz w:val="24"/>
              </w:rPr>
              <w:t xml:space="preserve">Level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>2</w:t>
            </w:r>
          </w:p>
        </w:tc>
        <w:tc>
          <w:tcPr>
            <w:tcW w:w="724" w:type="pct"/>
            <w:shd w:val="clear" w:color="auto" w:fill="2F5496" w:themeFill="accent1" w:themeFillShade="BF"/>
          </w:tcPr>
          <w:p w14:paraId="01C57C52" w14:textId="18D6258A" w:rsidR="009E4DF1" w:rsidRPr="006A4A0A" w:rsidRDefault="009E4DF1" w:rsidP="00CA5FB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 w:rsidRPr="006A4A0A">
              <w:rPr>
                <w:rFonts w:ascii="Arial" w:eastAsia="Times New Roman" w:hAnsi="Arial" w:cs="Arial"/>
                <w:color w:val="FFFFFF" w:themeColor="background1"/>
                <w:sz w:val="24"/>
              </w:rPr>
              <w:t xml:space="preserve">Level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>3</w:t>
            </w:r>
          </w:p>
        </w:tc>
        <w:tc>
          <w:tcPr>
            <w:tcW w:w="724" w:type="pct"/>
            <w:shd w:val="clear" w:color="auto" w:fill="2F5496" w:themeFill="accent1" w:themeFillShade="BF"/>
          </w:tcPr>
          <w:p w14:paraId="103F078B" w14:textId="1EAE7865" w:rsidR="009E4DF1" w:rsidRPr="006A4A0A" w:rsidRDefault="009E4DF1" w:rsidP="00CA5FB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 w:rsidRPr="006A4A0A">
              <w:rPr>
                <w:rFonts w:ascii="Arial" w:eastAsia="Times New Roman" w:hAnsi="Arial" w:cs="Arial"/>
                <w:color w:val="FFFFFF" w:themeColor="background1"/>
                <w:sz w:val="24"/>
              </w:rPr>
              <w:t xml:space="preserve">Level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>4</w:t>
            </w:r>
          </w:p>
        </w:tc>
        <w:tc>
          <w:tcPr>
            <w:tcW w:w="724" w:type="pct"/>
            <w:shd w:val="clear" w:color="auto" w:fill="2F5496" w:themeFill="accent1" w:themeFillShade="BF"/>
          </w:tcPr>
          <w:p w14:paraId="5D112A5A" w14:textId="0331FD2D" w:rsidR="009E4DF1" w:rsidRPr="006A4A0A" w:rsidRDefault="009E4DF1" w:rsidP="00CA5FB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 w:rsidRPr="006A4A0A">
              <w:rPr>
                <w:rFonts w:ascii="Arial" w:eastAsia="Times New Roman" w:hAnsi="Arial" w:cs="Arial"/>
                <w:color w:val="FFFFFF" w:themeColor="background1"/>
                <w:sz w:val="24"/>
              </w:rPr>
              <w:t xml:space="preserve">Level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>5</w:t>
            </w:r>
          </w:p>
        </w:tc>
        <w:tc>
          <w:tcPr>
            <w:tcW w:w="723" w:type="pct"/>
            <w:shd w:val="clear" w:color="auto" w:fill="2F5496" w:themeFill="accent1" w:themeFillShade="BF"/>
          </w:tcPr>
          <w:p w14:paraId="423010A3" w14:textId="0241945D" w:rsidR="009E4DF1" w:rsidRPr="006A4A0A" w:rsidRDefault="009E4DF1" w:rsidP="00CA5FB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 w:rsidRPr="006A4A0A">
              <w:rPr>
                <w:rFonts w:ascii="Arial" w:eastAsia="Times New Roman" w:hAnsi="Arial" w:cs="Arial"/>
                <w:color w:val="FFFFFF" w:themeColor="background1"/>
                <w:sz w:val="24"/>
              </w:rPr>
              <w:t xml:space="preserve">Level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>6</w:t>
            </w:r>
            <w:r w:rsidRPr="006A4A0A">
              <w:rPr>
                <w:rFonts w:ascii="Arial" w:eastAsia="Times New Roman" w:hAnsi="Arial" w:cs="Arial"/>
                <w:color w:val="FFFFFF" w:themeColor="background1"/>
                <w:sz w:val="24"/>
              </w:rPr>
              <w:t xml:space="preserve"> (Senior)</w:t>
            </w:r>
          </w:p>
          <w:p w14:paraId="604DACC4" w14:textId="3D4604B9" w:rsidR="009E4DF1" w:rsidRPr="006A4A0A" w:rsidRDefault="009E4DF1" w:rsidP="00CA5FB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</w:p>
        </w:tc>
      </w:tr>
      <w:tr w:rsidR="009E4DF1" w14:paraId="54DE7C1B" w14:textId="77777777" w:rsidTr="007C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14:paraId="4BB0A91E" w14:textId="77777777" w:rsidR="009E4DF1" w:rsidRPr="00CA5FB2" w:rsidRDefault="009E4DF1" w:rsidP="00DF0C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650" w:type="pct"/>
          </w:tcPr>
          <w:p w14:paraId="33FB5641" w14:textId="77777777" w:rsidR="009E4DF1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4C28C677" w14:textId="77777777" w:rsidR="009E4DF1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5352AEAD" w14:textId="77777777" w:rsidR="009E4DF1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26040ED2" w14:textId="77777777" w:rsidR="009E4DF1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04B95E51" w14:textId="77777777" w:rsidR="009E4DF1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3" w:type="pct"/>
          </w:tcPr>
          <w:p w14:paraId="5663FC9A" w14:textId="77777777" w:rsidR="009E4DF1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E4DF1" w14:paraId="42BDDDFD" w14:textId="1EE9CC59" w:rsidTr="007C321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14:paraId="39CC15EF" w14:textId="77777777" w:rsidR="009E4DF1" w:rsidRPr="00CA5FB2" w:rsidRDefault="009E4DF1" w:rsidP="00DF0C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 w:rsidRPr="00CA5FB2">
              <w:rPr>
                <w:rFonts w:ascii="Arial" w:eastAsia="Times New Roman" w:hAnsi="Arial" w:cs="Arial"/>
                <w:sz w:val="24"/>
              </w:rPr>
              <w:t>Education</w:t>
            </w:r>
          </w:p>
          <w:p w14:paraId="7148CD8F" w14:textId="46EE29F2" w:rsidR="009E4DF1" w:rsidRPr="00CA5FB2" w:rsidRDefault="009E4DF1" w:rsidP="00DF0C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650" w:type="pct"/>
          </w:tcPr>
          <w:p w14:paraId="62ECD76E" w14:textId="77777777" w:rsidR="009E4DF1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Bachelor’s Degree</w:t>
            </w:r>
          </w:p>
          <w:p w14:paraId="5DDE127C" w14:textId="77777777" w:rsidR="009E4DF1" w:rsidRPr="00CA5FB2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33118807" w14:textId="77777777" w:rsidR="009E4DF1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Bachelor’s Degree</w:t>
            </w:r>
          </w:p>
          <w:p w14:paraId="2B7808EC" w14:textId="77777777" w:rsidR="009E4DF1" w:rsidRPr="00CA5FB2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429C520E" w14:textId="77777777" w:rsidR="009E4DF1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Bachelor’s Degree</w:t>
            </w:r>
          </w:p>
          <w:p w14:paraId="36FB1276" w14:textId="77777777" w:rsidR="009E4DF1" w:rsidRPr="00CA5FB2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0204B0F1" w14:textId="77777777" w:rsidR="009E4DF1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Bachelor’s Degree</w:t>
            </w:r>
          </w:p>
          <w:p w14:paraId="590012B4" w14:textId="77777777" w:rsidR="009E4DF1" w:rsidRPr="00CA5FB2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0904B677" w14:textId="77777777" w:rsidR="009E4DF1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Bachelor’s Degree</w:t>
            </w:r>
          </w:p>
          <w:p w14:paraId="72DA7B6C" w14:textId="77777777" w:rsidR="009E4DF1" w:rsidRPr="00CA5FB2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3" w:type="pct"/>
          </w:tcPr>
          <w:p w14:paraId="14D8AD74" w14:textId="77777777" w:rsidR="009E4DF1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Bachelor’s Degree</w:t>
            </w:r>
          </w:p>
          <w:p w14:paraId="0A513074" w14:textId="77777777" w:rsidR="009E4DF1" w:rsidRPr="00CA5FB2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E4DF1" w14:paraId="5D52CF37" w14:textId="67BC7581" w:rsidTr="007C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14:paraId="08FA0137" w14:textId="5D8EA2A3" w:rsidR="009E4DF1" w:rsidRPr="00CA5FB2" w:rsidRDefault="009E4DF1" w:rsidP="00DF0C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Certifications or Licenses</w:t>
            </w:r>
          </w:p>
        </w:tc>
        <w:tc>
          <w:tcPr>
            <w:tcW w:w="650" w:type="pct"/>
          </w:tcPr>
          <w:p w14:paraId="635D3C32" w14:textId="6CA80436" w:rsidR="009E4DF1" w:rsidRPr="00CA5FB2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None</w:t>
            </w:r>
          </w:p>
        </w:tc>
        <w:tc>
          <w:tcPr>
            <w:tcW w:w="724" w:type="pct"/>
          </w:tcPr>
          <w:p w14:paraId="42C7916B" w14:textId="77777777" w:rsidR="009E4DF1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Prefer one of the “Special Qualifications”</w:t>
            </w:r>
          </w:p>
          <w:p w14:paraId="0ADB487F" w14:textId="000B0B92" w:rsidR="009E4DF1" w:rsidRPr="00CA5FB2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30384C37" w14:textId="77777777" w:rsidR="009E4DF1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Prefer one of the “Special Qualifications”</w:t>
            </w:r>
          </w:p>
          <w:p w14:paraId="1978ED0E" w14:textId="77777777" w:rsidR="009E4DF1" w:rsidRPr="00CA5FB2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7AD0A009" w14:textId="24E1F946" w:rsidR="009E4DF1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Required to have one of the “Special Qualifications”</w:t>
            </w:r>
          </w:p>
          <w:p w14:paraId="4F2AFF69" w14:textId="77777777" w:rsidR="009E4DF1" w:rsidRPr="00CA5FB2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778169FB" w14:textId="77777777" w:rsidR="009E4DF1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Required to have one of the “Special Qualifications”</w:t>
            </w:r>
          </w:p>
          <w:p w14:paraId="3F954A5E" w14:textId="77777777" w:rsidR="009E4DF1" w:rsidRPr="00CA5FB2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3" w:type="pct"/>
          </w:tcPr>
          <w:p w14:paraId="3ACBBF8A" w14:textId="77777777" w:rsidR="009E4DF1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Required to have one of the “Special Qualifications”</w:t>
            </w:r>
          </w:p>
          <w:p w14:paraId="43F4CBE0" w14:textId="77777777" w:rsidR="009E4DF1" w:rsidRPr="00CA5FB2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E4DF1" w14:paraId="5E7DCA87" w14:textId="213E2D70" w:rsidTr="007C321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14:paraId="2BC05659" w14:textId="77777777" w:rsidR="009E4DF1" w:rsidRDefault="009E4DF1" w:rsidP="00DF0C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Industry Years of Experience</w:t>
            </w:r>
          </w:p>
          <w:p w14:paraId="4CE44D5E" w14:textId="5E16CCEC" w:rsidR="009E4DF1" w:rsidRPr="00CA5FB2" w:rsidRDefault="009E4DF1" w:rsidP="00DF0C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650" w:type="pct"/>
          </w:tcPr>
          <w:p w14:paraId="244F68AC" w14:textId="68652568" w:rsidR="009E4DF1" w:rsidRPr="00CA5FB2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1-2 years’ experience</w:t>
            </w:r>
          </w:p>
        </w:tc>
        <w:tc>
          <w:tcPr>
            <w:tcW w:w="724" w:type="pct"/>
          </w:tcPr>
          <w:p w14:paraId="156F5C90" w14:textId="771BF202" w:rsidR="009E4DF1" w:rsidRPr="00CA5FB2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3-4 years’ experience</w:t>
            </w:r>
          </w:p>
        </w:tc>
        <w:tc>
          <w:tcPr>
            <w:tcW w:w="724" w:type="pct"/>
          </w:tcPr>
          <w:p w14:paraId="6C3EBE20" w14:textId="1E2CB211" w:rsidR="009E4DF1" w:rsidRPr="00CA5FB2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5-6 years’ experience</w:t>
            </w:r>
          </w:p>
        </w:tc>
        <w:tc>
          <w:tcPr>
            <w:tcW w:w="724" w:type="pct"/>
          </w:tcPr>
          <w:p w14:paraId="3E10CC35" w14:textId="75F9AECE" w:rsidR="009E4DF1" w:rsidRPr="00CA5FB2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7-8 years’ experience</w:t>
            </w:r>
          </w:p>
        </w:tc>
        <w:tc>
          <w:tcPr>
            <w:tcW w:w="724" w:type="pct"/>
          </w:tcPr>
          <w:p w14:paraId="2576ED64" w14:textId="349E55EA" w:rsidR="009E4DF1" w:rsidRPr="00CA5FB2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9-10 years’ experience</w:t>
            </w:r>
          </w:p>
        </w:tc>
        <w:tc>
          <w:tcPr>
            <w:tcW w:w="723" w:type="pct"/>
          </w:tcPr>
          <w:p w14:paraId="6961EC17" w14:textId="7E523B17" w:rsidR="009E4DF1" w:rsidRPr="00CA5FB2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More than 10 years’ experience</w:t>
            </w:r>
          </w:p>
        </w:tc>
      </w:tr>
      <w:tr w:rsidR="009E4DF1" w14:paraId="564F887E" w14:textId="6CAB165B" w:rsidTr="007C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14:paraId="7F22B583" w14:textId="77777777" w:rsidR="009E4DF1" w:rsidRDefault="009E4DF1" w:rsidP="00DF0C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CIS Years of Experience as a PL Claims Consultant</w:t>
            </w:r>
          </w:p>
          <w:p w14:paraId="1ACF7589" w14:textId="5A04A45F" w:rsidR="009E4DF1" w:rsidRPr="00CA5FB2" w:rsidRDefault="009E4DF1" w:rsidP="00DF0C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650" w:type="pct"/>
          </w:tcPr>
          <w:p w14:paraId="4A037A5D" w14:textId="02A8100D" w:rsidR="009E4DF1" w:rsidRPr="00CA5FB2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None</w:t>
            </w:r>
          </w:p>
        </w:tc>
        <w:tc>
          <w:tcPr>
            <w:tcW w:w="724" w:type="pct"/>
          </w:tcPr>
          <w:p w14:paraId="027A2691" w14:textId="73A2A726" w:rsidR="009E4DF1" w:rsidRPr="00CA5FB2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1-2 years</w:t>
            </w:r>
          </w:p>
        </w:tc>
        <w:tc>
          <w:tcPr>
            <w:tcW w:w="724" w:type="pct"/>
          </w:tcPr>
          <w:p w14:paraId="232647EB" w14:textId="72DAEFB6" w:rsidR="009E4DF1" w:rsidRPr="00CA5FB2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3-4 years</w:t>
            </w:r>
          </w:p>
        </w:tc>
        <w:tc>
          <w:tcPr>
            <w:tcW w:w="724" w:type="pct"/>
          </w:tcPr>
          <w:p w14:paraId="0EA1C18B" w14:textId="238E78C4" w:rsidR="009E4DF1" w:rsidRPr="00CA5FB2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4-5 years</w:t>
            </w:r>
          </w:p>
        </w:tc>
        <w:tc>
          <w:tcPr>
            <w:tcW w:w="724" w:type="pct"/>
          </w:tcPr>
          <w:p w14:paraId="6E8A9A54" w14:textId="6923573B" w:rsidR="009E4DF1" w:rsidRPr="00CA5FB2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5-6 years</w:t>
            </w:r>
          </w:p>
        </w:tc>
        <w:tc>
          <w:tcPr>
            <w:tcW w:w="723" w:type="pct"/>
          </w:tcPr>
          <w:p w14:paraId="7A857F64" w14:textId="55CE4C91" w:rsidR="009E4DF1" w:rsidRPr="00CA5FB2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More than 6 years</w:t>
            </w:r>
          </w:p>
        </w:tc>
      </w:tr>
      <w:tr w:rsidR="009E4DF1" w14:paraId="5F05A4D2" w14:textId="6E75138A" w:rsidTr="007C321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tcBorders>
              <w:bottom w:val="single" w:sz="4" w:space="0" w:color="8EAADB" w:themeColor="accent1" w:themeTint="99"/>
            </w:tcBorders>
          </w:tcPr>
          <w:p w14:paraId="36C90D01" w14:textId="77777777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Claims Complexity</w:t>
            </w:r>
          </w:p>
          <w:p w14:paraId="44342CE7" w14:textId="62822B6E" w:rsidR="009E4DF1" w:rsidRPr="00CA5FB2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650" w:type="pct"/>
            <w:tcBorders>
              <w:bottom w:val="single" w:sz="4" w:space="0" w:color="8EAADB" w:themeColor="accent1" w:themeTint="99"/>
            </w:tcBorders>
          </w:tcPr>
          <w:p w14:paraId="36626ECF" w14:textId="2872F779" w:rsidR="009E4DF1" w:rsidRPr="00F41C68" w:rsidRDefault="009E4DF1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F41C68">
              <w:rPr>
                <w:rFonts w:ascii="Arial" w:eastAsia="Times New Roman" w:hAnsi="Arial" w:cs="Arial"/>
                <w:sz w:val="24"/>
              </w:rPr>
              <w:t>Low complexity; all claim types except employment and law enforcement</w:t>
            </w:r>
          </w:p>
        </w:tc>
        <w:tc>
          <w:tcPr>
            <w:tcW w:w="724" w:type="pct"/>
            <w:tcBorders>
              <w:bottom w:val="single" w:sz="4" w:space="0" w:color="8EAADB" w:themeColor="accent1" w:themeTint="99"/>
            </w:tcBorders>
          </w:tcPr>
          <w:p w14:paraId="584D18AC" w14:textId="6A8667A2" w:rsidR="009E4DF1" w:rsidRPr="00F41C68" w:rsidRDefault="009E4DF1" w:rsidP="00F4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F41C68">
              <w:rPr>
                <w:rFonts w:ascii="Arial" w:eastAsia="Times New Roman" w:hAnsi="Arial" w:cs="Arial"/>
                <w:sz w:val="24"/>
              </w:rPr>
              <w:t>Low-medium claims complexity, may be assigned to simple law enforcement and/or employment claims</w:t>
            </w:r>
          </w:p>
          <w:p w14:paraId="7941DEA0" w14:textId="77777777" w:rsidR="009E4DF1" w:rsidRPr="00F41C68" w:rsidRDefault="009E4DF1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  <w:tcBorders>
              <w:bottom w:val="single" w:sz="4" w:space="0" w:color="8EAADB" w:themeColor="accent1" w:themeTint="99"/>
            </w:tcBorders>
          </w:tcPr>
          <w:p w14:paraId="6F06A1C0" w14:textId="6CF1D39B" w:rsidR="009E4DF1" w:rsidRPr="00F41C68" w:rsidRDefault="009E4DF1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F41C68">
              <w:rPr>
                <w:rFonts w:ascii="Arial" w:eastAsia="Times New Roman" w:hAnsi="Arial" w:cs="Arial"/>
                <w:sz w:val="24"/>
              </w:rPr>
              <w:t>Medium claims complexity, law enforcement and employment claims</w:t>
            </w:r>
          </w:p>
        </w:tc>
        <w:tc>
          <w:tcPr>
            <w:tcW w:w="724" w:type="pct"/>
            <w:tcBorders>
              <w:bottom w:val="single" w:sz="4" w:space="0" w:color="8EAADB" w:themeColor="accent1" w:themeTint="99"/>
            </w:tcBorders>
          </w:tcPr>
          <w:p w14:paraId="6C7825E1" w14:textId="5CDBE185" w:rsidR="009E4DF1" w:rsidRPr="00F41C68" w:rsidRDefault="009E4DF1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F41C68">
              <w:rPr>
                <w:rFonts w:ascii="Arial" w:eastAsia="Times New Roman" w:hAnsi="Arial" w:cs="Arial"/>
                <w:sz w:val="24"/>
              </w:rPr>
              <w:t>Medium-high claims complexity, includes law enforcement and employment claims</w:t>
            </w:r>
          </w:p>
        </w:tc>
        <w:tc>
          <w:tcPr>
            <w:tcW w:w="724" w:type="pct"/>
            <w:tcBorders>
              <w:bottom w:val="single" w:sz="4" w:space="0" w:color="8EAADB" w:themeColor="accent1" w:themeTint="99"/>
            </w:tcBorders>
          </w:tcPr>
          <w:p w14:paraId="58520E91" w14:textId="5A943F83" w:rsidR="009E4DF1" w:rsidRPr="00F41C68" w:rsidRDefault="009E4DF1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F41C68">
              <w:rPr>
                <w:rFonts w:ascii="Arial" w:eastAsia="Times New Roman" w:hAnsi="Arial" w:cs="Arial"/>
                <w:sz w:val="24"/>
              </w:rPr>
              <w:t>High claims complexity, includes law enforcement and employment claims</w:t>
            </w:r>
          </w:p>
        </w:tc>
        <w:tc>
          <w:tcPr>
            <w:tcW w:w="723" w:type="pct"/>
            <w:tcBorders>
              <w:bottom w:val="single" w:sz="4" w:space="0" w:color="8EAADB" w:themeColor="accent1" w:themeTint="99"/>
            </w:tcBorders>
          </w:tcPr>
          <w:p w14:paraId="1C7B8AD9" w14:textId="59F4D50E" w:rsidR="009E4DF1" w:rsidRPr="00F41C68" w:rsidRDefault="009E4DF1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F41C68">
              <w:rPr>
                <w:rFonts w:ascii="Arial" w:eastAsia="Times New Roman" w:hAnsi="Arial" w:cs="Arial"/>
                <w:sz w:val="24"/>
              </w:rPr>
              <w:t>Highest level of complex claims, includes law enforcement and employment claims</w:t>
            </w:r>
          </w:p>
        </w:tc>
      </w:tr>
      <w:tr w:rsidR="009E4DF1" w14:paraId="4ADF2B18" w14:textId="77777777" w:rsidTr="007C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  <w:shd w:val="clear" w:color="auto" w:fill="2F5496" w:themeFill="accent1" w:themeFillShade="BF"/>
          </w:tcPr>
          <w:p w14:paraId="2694A4C5" w14:textId="778A2F5C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</w:rPr>
            </w:pPr>
            <w:r w:rsidRPr="00397B52">
              <w:rPr>
                <w:rFonts w:ascii="Arial" w:eastAsia="Times New Roman" w:hAnsi="Arial" w:cs="Arial"/>
                <w:color w:val="FFFFFF" w:themeColor="background1"/>
                <w:sz w:val="24"/>
              </w:rPr>
              <w:t>Job Profile Factors</w:t>
            </w:r>
          </w:p>
          <w:p w14:paraId="0B47C9F8" w14:textId="5C1BF826" w:rsidR="00CD7A0D" w:rsidRDefault="00CD7A0D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</w:rPr>
            </w:pPr>
          </w:p>
          <w:p w14:paraId="7469088F" w14:textId="6F126015" w:rsidR="00CD7A0D" w:rsidRDefault="00CD7A0D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>The factors in the sections below, are copyrighted</w:t>
            </w:r>
            <w:r w:rsidR="001708EC">
              <w:rPr>
                <w:rFonts w:ascii="Arial" w:eastAsia="Times New Roman" w:hAnsi="Arial" w:cs="Arial"/>
                <w:color w:val="FFFFFF" w:themeColor="background1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>property of a CIS Vendor</w:t>
            </w:r>
            <w:r w:rsidR="006F7081">
              <w:rPr>
                <w:rFonts w:ascii="Arial" w:eastAsia="Times New Roman" w:hAnsi="Arial" w:cs="Arial"/>
                <w:color w:val="FFFFFF" w:themeColor="background1"/>
                <w:sz w:val="24"/>
              </w:rPr>
              <w:t xml:space="preserve"> and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 xml:space="preserve"> should not be use</w:t>
            </w:r>
            <w:r w:rsidR="006F7081">
              <w:rPr>
                <w:rFonts w:ascii="Arial" w:eastAsia="Times New Roman" w:hAnsi="Arial" w:cs="Arial"/>
                <w:color w:val="FFFFFF" w:themeColor="background1"/>
                <w:sz w:val="24"/>
              </w:rPr>
              <w:t>d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 xml:space="preserve"> or reproduced without vendor permission</w:t>
            </w:r>
          </w:p>
          <w:p w14:paraId="64AD7FA8" w14:textId="77777777" w:rsidR="00CD7A0D" w:rsidRPr="00397B52" w:rsidRDefault="00CD7A0D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</w:rPr>
            </w:pPr>
          </w:p>
          <w:p w14:paraId="7F0D4B72" w14:textId="14875355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650" w:type="pct"/>
            <w:shd w:val="clear" w:color="auto" w:fill="2F5496" w:themeFill="accent1" w:themeFillShade="BF"/>
          </w:tcPr>
          <w:p w14:paraId="798C66EA" w14:textId="77777777" w:rsidR="009E4DF1" w:rsidRPr="00260B86" w:rsidRDefault="009E4DF1" w:rsidP="009D23B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  <w:shd w:val="clear" w:color="auto" w:fill="2F5496" w:themeFill="accent1" w:themeFillShade="BF"/>
          </w:tcPr>
          <w:p w14:paraId="1A55176C" w14:textId="77777777" w:rsidR="009E4DF1" w:rsidRPr="00260B86" w:rsidRDefault="009E4DF1" w:rsidP="009D23B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  <w:shd w:val="clear" w:color="auto" w:fill="2F5496" w:themeFill="accent1" w:themeFillShade="BF"/>
          </w:tcPr>
          <w:p w14:paraId="4D7039D0" w14:textId="77777777" w:rsidR="009E4DF1" w:rsidRPr="00260B86" w:rsidRDefault="009E4DF1" w:rsidP="009D23B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  <w:shd w:val="clear" w:color="auto" w:fill="2F5496" w:themeFill="accent1" w:themeFillShade="BF"/>
          </w:tcPr>
          <w:p w14:paraId="6566C783" w14:textId="77777777" w:rsidR="009E4DF1" w:rsidRPr="00260B86" w:rsidRDefault="009E4DF1" w:rsidP="009D23B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  <w:shd w:val="clear" w:color="auto" w:fill="2F5496" w:themeFill="accent1" w:themeFillShade="BF"/>
          </w:tcPr>
          <w:p w14:paraId="3300DC75" w14:textId="77777777" w:rsidR="009E4DF1" w:rsidRPr="00260B86" w:rsidRDefault="009E4DF1" w:rsidP="009D23B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3" w:type="pct"/>
            <w:shd w:val="clear" w:color="auto" w:fill="2F5496" w:themeFill="accent1" w:themeFillShade="BF"/>
          </w:tcPr>
          <w:p w14:paraId="4316559C" w14:textId="77777777" w:rsidR="009E4DF1" w:rsidRPr="00260B86" w:rsidRDefault="009E4DF1" w:rsidP="009D23B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E4DF1" w14:paraId="64ED535A" w14:textId="4A8A6818" w:rsidTr="007C321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14:paraId="6EAF6F11" w14:textId="3D0A3880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Job Profile Factor:</w:t>
            </w:r>
          </w:p>
          <w:p w14:paraId="12668F8D" w14:textId="06C92C26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Communication Factor</w:t>
            </w:r>
          </w:p>
          <w:p w14:paraId="7690E573" w14:textId="095EBC32" w:rsidR="009E4DF1" w:rsidRPr="00CA5FB2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650" w:type="pct"/>
          </w:tcPr>
          <w:p w14:paraId="1736B234" w14:textId="080E03F8" w:rsidR="009E4DF1" w:rsidRPr="00260B86" w:rsidRDefault="009E4DF1" w:rsidP="009D23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60B86">
              <w:rPr>
                <w:rFonts w:ascii="Arial" w:eastAsia="Times New Roman" w:hAnsi="Arial" w:cs="Arial"/>
                <w:sz w:val="24"/>
              </w:rPr>
              <w:t>JP Level 4</w:t>
            </w:r>
            <w:r>
              <w:rPr>
                <w:rFonts w:ascii="Arial" w:eastAsia="Times New Roman" w:hAnsi="Arial" w:cs="Arial"/>
                <w:sz w:val="24"/>
              </w:rPr>
              <w:t>:</w:t>
            </w:r>
          </w:p>
          <w:p w14:paraId="64EA37D6" w14:textId="77777777" w:rsidR="009E4DF1" w:rsidRPr="00260B86" w:rsidRDefault="009E4DF1" w:rsidP="009D23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7652904A" w14:textId="18031D06" w:rsidR="009E4DF1" w:rsidRPr="00260B86" w:rsidRDefault="009E4DF1" w:rsidP="009D23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60B86">
              <w:rPr>
                <w:rFonts w:ascii="Arial" w:eastAsia="Times New Roman" w:hAnsi="Arial" w:cs="Arial"/>
                <w:sz w:val="24"/>
              </w:rPr>
              <w:t xml:space="preserve">Regular communication inside </w:t>
            </w:r>
            <w:r>
              <w:rPr>
                <w:rFonts w:ascii="Arial" w:eastAsia="Times New Roman" w:hAnsi="Arial" w:cs="Arial"/>
                <w:sz w:val="24"/>
              </w:rPr>
              <w:t xml:space="preserve">and outside </w:t>
            </w:r>
            <w:r w:rsidRPr="00260B86">
              <w:rPr>
                <w:rFonts w:ascii="Arial" w:eastAsia="Times New Roman" w:hAnsi="Arial" w:cs="Arial"/>
                <w:sz w:val="24"/>
              </w:rPr>
              <w:t>the organization to exchange ideas and gather information.</w:t>
            </w:r>
          </w:p>
        </w:tc>
        <w:tc>
          <w:tcPr>
            <w:tcW w:w="724" w:type="pct"/>
          </w:tcPr>
          <w:p w14:paraId="46E958CB" w14:textId="1CBAF64C" w:rsidR="009E4DF1" w:rsidRPr="00260B86" w:rsidRDefault="009E4DF1" w:rsidP="009D23B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60B86">
              <w:rPr>
                <w:rFonts w:ascii="Arial" w:eastAsia="Times New Roman" w:hAnsi="Arial" w:cs="Arial"/>
                <w:sz w:val="24"/>
              </w:rPr>
              <w:t>JP Level 5</w:t>
            </w:r>
            <w:r>
              <w:rPr>
                <w:rFonts w:ascii="Arial" w:eastAsia="Times New Roman" w:hAnsi="Arial" w:cs="Arial"/>
                <w:sz w:val="24"/>
              </w:rPr>
              <w:t>:</w:t>
            </w:r>
          </w:p>
          <w:p w14:paraId="7F7E69B9" w14:textId="77777777" w:rsidR="009E4DF1" w:rsidRPr="00260B86" w:rsidRDefault="009E4DF1" w:rsidP="009D23B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66A2A8E3" w14:textId="77777777" w:rsidR="009E4DF1" w:rsidRDefault="009E4DF1" w:rsidP="009E4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60B86">
              <w:rPr>
                <w:rFonts w:ascii="Arial" w:eastAsia="Times New Roman" w:hAnsi="Arial" w:cs="Arial"/>
                <w:sz w:val="24"/>
              </w:rPr>
              <w:t>Regular communication inside and outside the organization to exchange ideas and gather information</w:t>
            </w:r>
            <w:r>
              <w:rPr>
                <w:rFonts w:ascii="Arial" w:eastAsia="Times New Roman" w:hAnsi="Arial" w:cs="Arial"/>
                <w:sz w:val="24"/>
              </w:rPr>
              <w:t>.</w:t>
            </w:r>
          </w:p>
          <w:p w14:paraId="58764E35" w14:textId="2D42617C" w:rsidR="009E4DF1" w:rsidRPr="00260B86" w:rsidRDefault="009E4DF1" w:rsidP="009E4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74ADDB0C" w14:textId="4B8773BC" w:rsidR="009E4DF1" w:rsidRPr="00260B86" w:rsidRDefault="009E4DF1" w:rsidP="009D23B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60B86">
              <w:rPr>
                <w:rFonts w:ascii="Arial" w:eastAsia="Times New Roman" w:hAnsi="Arial" w:cs="Arial"/>
                <w:sz w:val="24"/>
              </w:rPr>
              <w:t>JP Level 5</w:t>
            </w:r>
            <w:r>
              <w:rPr>
                <w:rFonts w:ascii="Arial" w:eastAsia="Times New Roman" w:hAnsi="Arial" w:cs="Arial"/>
                <w:sz w:val="24"/>
              </w:rPr>
              <w:t>:</w:t>
            </w:r>
          </w:p>
          <w:p w14:paraId="7FB69E67" w14:textId="77777777" w:rsidR="009E4DF1" w:rsidRPr="00260B86" w:rsidRDefault="009E4DF1" w:rsidP="009D23B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4DA333AD" w14:textId="0B095144" w:rsidR="009E4DF1" w:rsidRPr="00260B86" w:rsidRDefault="009E4DF1" w:rsidP="009E4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60B86">
              <w:rPr>
                <w:rFonts w:ascii="Arial" w:eastAsia="Times New Roman" w:hAnsi="Arial" w:cs="Arial"/>
                <w:sz w:val="24"/>
              </w:rPr>
              <w:t>Regular communication inside and outside the organization to exchange ideas and gather information.</w:t>
            </w:r>
          </w:p>
        </w:tc>
        <w:tc>
          <w:tcPr>
            <w:tcW w:w="724" w:type="pct"/>
          </w:tcPr>
          <w:p w14:paraId="77F1BBDF" w14:textId="266FE0FE" w:rsidR="009E4DF1" w:rsidRPr="00260B86" w:rsidRDefault="009E4DF1" w:rsidP="009D23B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60B86">
              <w:rPr>
                <w:rFonts w:ascii="Arial" w:eastAsia="Times New Roman" w:hAnsi="Arial" w:cs="Arial"/>
                <w:sz w:val="24"/>
              </w:rPr>
              <w:t>JP Level 5</w:t>
            </w:r>
            <w:r>
              <w:rPr>
                <w:rFonts w:ascii="Arial" w:eastAsia="Times New Roman" w:hAnsi="Arial" w:cs="Arial"/>
                <w:sz w:val="24"/>
              </w:rPr>
              <w:t>:</w:t>
            </w:r>
          </w:p>
          <w:p w14:paraId="7B991079" w14:textId="77777777" w:rsidR="009E4DF1" w:rsidRPr="00260B86" w:rsidRDefault="009E4DF1" w:rsidP="009D23B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0CD4A542" w14:textId="2BCA5E25" w:rsidR="009E4DF1" w:rsidRPr="00260B86" w:rsidRDefault="009E4DF1" w:rsidP="00260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60B86">
              <w:rPr>
                <w:rFonts w:ascii="Arial" w:eastAsia="Times New Roman" w:hAnsi="Arial" w:cs="Arial"/>
                <w:sz w:val="24"/>
              </w:rPr>
              <w:t>Regular communication inside and outside the organization to exchange ideas and gather information.</w:t>
            </w:r>
          </w:p>
          <w:p w14:paraId="09024752" w14:textId="77777777" w:rsidR="009E4DF1" w:rsidRPr="00260B86" w:rsidRDefault="009E4DF1" w:rsidP="009D23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4BD196CE" w14:textId="2D17471E" w:rsidR="009E4DF1" w:rsidRPr="00260B86" w:rsidRDefault="009E4DF1" w:rsidP="009D23B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60B86">
              <w:rPr>
                <w:rFonts w:ascii="Arial" w:eastAsia="Times New Roman" w:hAnsi="Arial" w:cs="Arial"/>
                <w:sz w:val="24"/>
              </w:rPr>
              <w:t>JP Level 5</w:t>
            </w:r>
            <w:r>
              <w:rPr>
                <w:rFonts w:ascii="Arial" w:eastAsia="Times New Roman" w:hAnsi="Arial" w:cs="Arial"/>
                <w:sz w:val="24"/>
              </w:rPr>
              <w:t>:</w:t>
            </w:r>
          </w:p>
          <w:p w14:paraId="07DCBFA9" w14:textId="77777777" w:rsidR="009E4DF1" w:rsidRPr="00260B86" w:rsidRDefault="009E4DF1" w:rsidP="009D23B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3776D59A" w14:textId="36D976D7" w:rsidR="009E4DF1" w:rsidRPr="00260B86" w:rsidRDefault="009E4DF1" w:rsidP="009E4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60B86">
              <w:rPr>
                <w:rFonts w:ascii="Arial" w:eastAsia="Times New Roman" w:hAnsi="Arial" w:cs="Arial"/>
                <w:sz w:val="24"/>
              </w:rPr>
              <w:t>Regular communication inside and outside the organization to exchange ideas and gather information.</w:t>
            </w:r>
          </w:p>
        </w:tc>
        <w:tc>
          <w:tcPr>
            <w:tcW w:w="723" w:type="pct"/>
          </w:tcPr>
          <w:p w14:paraId="6F984478" w14:textId="71101161" w:rsidR="009E4DF1" w:rsidRPr="00260B86" w:rsidRDefault="009E4DF1" w:rsidP="009D23B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60B86">
              <w:rPr>
                <w:rFonts w:ascii="Arial" w:eastAsia="Times New Roman" w:hAnsi="Arial" w:cs="Arial"/>
                <w:sz w:val="24"/>
              </w:rPr>
              <w:t>JP Level 5</w:t>
            </w:r>
            <w:r>
              <w:rPr>
                <w:rFonts w:ascii="Arial" w:eastAsia="Times New Roman" w:hAnsi="Arial" w:cs="Arial"/>
                <w:sz w:val="24"/>
              </w:rPr>
              <w:t>:</w:t>
            </w:r>
          </w:p>
          <w:p w14:paraId="27124096" w14:textId="77777777" w:rsidR="009E4DF1" w:rsidRPr="00260B86" w:rsidRDefault="009E4DF1" w:rsidP="009D23B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3AC84293" w14:textId="431D4703" w:rsidR="009E4DF1" w:rsidRPr="00260B86" w:rsidRDefault="009E4DF1" w:rsidP="009E4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60B86">
              <w:rPr>
                <w:rFonts w:ascii="Arial" w:eastAsia="Times New Roman" w:hAnsi="Arial" w:cs="Arial"/>
                <w:sz w:val="24"/>
              </w:rPr>
              <w:t>Regular communication inside and outside the organization to exchange ideas and gather information.</w:t>
            </w:r>
          </w:p>
        </w:tc>
      </w:tr>
      <w:tr w:rsidR="009E4DF1" w14:paraId="18B15E22" w14:textId="2FAEE3C9" w:rsidTr="007C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14:paraId="40C36656" w14:textId="607E152B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Job Profile Factor:</w:t>
            </w:r>
          </w:p>
          <w:p w14:paraId="133E60F6" w14:textId="47F94470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Creativity and Problem-Solving Factor</w:t>
            </w:r>
          </w:p>
          <w:p w14:paraId="7FA39ECD" w14:textId="0AA5BC88" w:rsidR="009E4DF1" w:rsidRPr="00CA5FB2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650" w:type="pct"/>
          </w:tcPr>
          <w:p w14:paraId="1A30547C" w14:textId="77777777" w:rsidR="009E4DF1" w:rsidRDefault="009E4DF1" w:rsidP="00767B1B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A2665">
              <w:rPr>
                <w:rFonts w:ascii="Arial" w:eastAsia="Times New Roman" w:hAnsi="Arial" w:cs="Arial"/>
                <w:sz w:val="24"/>
              </w:rPr>
              <w:t>JP Level 2:</w:t>
            </w:r>
          </w:p>
          <w:p w14:paraId="073A95CB" w14:textId="77777777" w:rsidR="009E4DF1" w:rsidRDefault="009E4DF1" w:rsidP="00767B1B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0D2AD200" w14:textId="77777777" w:rsidR="009E4DF1" w:rsidRDefault="009E4DF1" w:rsidP="009E4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A2665">
              <w:rPr>
                <w:rFonts w:ascii="Arial" w:eastAsia="Times New Roman" w:hAnsi="Arial" w:cs="Arial"/>
                <w:sz w:val="24"/>
              </w:rPr>
              <w:t>Minimal need for the redesign of single focus process or procedure is needed</w:t>
            </w:r>
            <w:r>
              <w:rPr>
                <w:rFonts w:ascii="Arial" w:eastAsia="Times New Roman" w:hAnsi="Arial" w:cs="Arial"/>
                <w:sz w:val="24"/>
              </w:rPr>
              <w:t>.</w:t>
            </w:r>
          </w:p>
          <w:p w14:paraId="2ABD910C" w14:textId="7C2406EE" w:rsidR="009E4DF1" w:rsidRPr="00CA5FB2" w:rsidRDefault="009E4DF1" w:rsidP="009E4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2BBE960F" w14:textId="77777777" w:rsidR="009E4DF1" w:rsidRDefault="009E4DF1" w:rsidP="00767B1B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A2665">
              <w:rPr>
                <w:rFonts w:ascii="Arial" w:eastAsia="Times New Roman" w:hAnsi="Arial" w:cs="Arial"/>
                <w:sz w:val="24"/>
              </w:rPr>
              <w:t>JP Level 2:</w:t>
            </w:r>
          </w:p>
          <w:p w14:paraId="24444836" w14:textId="77777777" w:rsidR="009E4DF1" w:rsidRDefault="009E4DF1" w:rsidP="00767B1B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5C237227" w14:textId="546B38A8" w:rsidR="009E4DF1" w:rsidRDefault="009E4DF1" w:rsidP="00767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A2665">
              <w:rPr>
                <w:rFonts w:ascii="Arial" w:eastAsia="Times New Roman" w:hAnsi="Arial" w:cs="Arial"/>
                <w:sz w:val="24"/>
              </w:rPr>
              <w:t>Minimal need for the redesign of single focus process or procedure is needed</w:t>
            </w:r>
            <w:r>
              <w:rPr>
                <w:rFonts w:ascii="Arial" w:eastAsia="Times New Roman" w:hAnsi="Arial" w:cs="Arial"/>
                <w:sz w:val="24"/>
              </w:rPr>
              <w:t>.</w:t>
            </w:r>
          </w:p>
          <w:p w14:paraId="30695821" w14:textId="77777777" w:rsidR="009E4DF1" w:rsidRPr="002A2665" w:rsidRDefault="009E4DF1" w:rsidP="00767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45724629" w14:textId="77777777" w:rsidR="009E4DF1" w:rsidRPr="00CA5FB2" w:rsidRDefault="009E4DF1" w:rsidP="00F41C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484BE8E9" w14:textId="77777777" w:rsidR="009E4DF1" w:rsidRDefault="009E4DF1" w:rsidP="00767B1B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A2665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7AA9093D" w14:textId="77777777" w:rsidR="009E4DF1" w:rsidRDefault="009E4DF1" w:rsidP="00767B1B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44C62BE1" w14:textId="6A5AC48C" w:rsidR="009E4DF1" w:rsidRDefault="009E4DF1" w:rsidP="00767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A2665">
              <w:rPr>
                <w:rFonts w:ascii="Arial" w:eastAsia="Times New Roman" w:hAnsi="Arial" w:cs="Arial"/>
                <w:sz w:val="24"/>
              </w:rPr>
              <w:t>Regular need for redesign of a single focus process or procedure is needed.</w:t>
            </w:r>
          </w:p>
          <w:p w14:paraId="37331EE1" w14:textId="77777777" w:rsidR="009E4DF1" w:rsidRPr="002A2665" w:rsidRDefault="009E4DF1" w:rsidP="00767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4BFA73B4" w14:textId="77777777" w:rsidR="009E4DF1" w:rsidRPr="00CA5FB2" w:rsidRDefault="009E4DF1" w:rsidP="00F41C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1FF07F44" w14:textId="77777777" w:rsidR="009E4DF1" w:rsidRDefault="009E4DF1" w:rsidP="00767B1B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A2665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3D5CE428" w14:textId="77777777" w:rsidR="009E4DF1" w:rsidRDefault="009E4DF1" w:rsidP="00767B1B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30B4DB7C" w14:textId="1B57730F" w:rsidR="009E4DF1" w:rsidRDefault="009E4DF1" w:rsidP="00767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A2665">
              <w:rPr>
                <w:rFonts w:ascii="Arial" w:eastAsia="Times New Roman" w:hAnsi="Arial" w:cs="Arial"/>
                <w:sz w:val="24"/>
              </w:rPr>
              <w:t>Regular need for redesign of a single focus process or procedure is needed.</w:t>
            </w:r>
          </w:p>
          <w:p w14:paraId="04E5D308" w14:textId="77777777" w:rsidR="009E4DF1" w:rsidRPr="002A2665" w:rsidRDefault="009E4DF1" w:rsidP="00767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62358DF1" w14:textId="77777777" w:rsidR="009E4DF1" w:rsidRPr="00CA5FB2" w:rsidRDefault="009E4DF1" w:rsidP="00F41C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1C97BEA6" w14:textId="77777777" w:rsidR="009E4DF1" w:rsidRDefault="009E4DF1" w:rsidP="00767B1B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A2665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48D0D689" w14:textId="77777777" w:rsidR="009E4DF1" w:rsidRDefault="009E4DF1" w:rsidP="00767B1B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69EF82C7" w14:textId="77777777" w:rsidR="009E4DF1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A2665">
              <w:rPr>
                <w:rFonts w:ascii="Arial" w:eastAsia="Times New Roman" w:hAnsi="Arial" w:cs="Arial"/>
                <w:sz w:val="24"/>
              </w:rPr>
              <w:t>Regular need for redesign of a single focus process or procedure is needed.</w:t>
            </w:r>
          </w:p>
          <w:p w14:paraId="3B933051" w14:textId="0FE89D84" w:rsidR="00863461" w:rsidRPr="00CA5FB2" w:rsidRDefault="0086346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3" w:type="pct"/>
          </w:tcPr>
          <w:p w14:paraId="5F137726" w14:textId="77777777" w:rsidR="009E4DF1" w:rsidRDefault="009E4DF1" w:rsidP="00767B1B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A2665">
              <w:rPr>
                <w:rFonts w:ascii="Arial" w:eastAsia="Times New Roman" w:hAnsi="Arial" w:cs="Arial"/>
                <w:sz w:val="24"/>
              </w:rPr>
              <w:t>JP Level 4:</w:t>
            </w:r>
          </w:p>
          <w:p w14:paraId="02C695AA" w14:textId="77777777" w:rsidR="009E4DF1" w:rsidRDefault="009E4DF1" w:rsidP="00767B1B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3D8EA0AD" w14:textId="77777777" w:rsidR="00863461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2A2665">
              <w:rPr>
                <w:rFonts w:ascii="Arial" w:eastAsia="Times New Roman" w:hAnsi="Arial" w:cs="Arial"/>
                <w:sz w:val="24"/>
              </w:rPr>
              <w:t>Regular need for the development of new processes and procedures or the redesign of interrelated processes and procedures is needed</w:t>
            </w:r>
          </w:p>
          <w:p w14:paraId="63655C73" w14:textId="4C283539" w:rsidR="005A00B1" w:rsidRPr="00CA5FB2" w:rsidRDefault="005A00B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E4DF1" w14:paraId="016420E4" w14:textId="42989E17" w:rsidTr="007C321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14:paraId="59ACBEC8" w14:textId="4A9530E9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Job Profile Factor:</w:t>
            </w:r>
          </w:p>
          <w:p w14:paraId="0CFF3886" w14:textId="77777777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Mental Factor</w:t>
            </w:r>
          </w:p>
          <w:p w14:paraId="6774F57F" w14:textId="7A403A08" w:rsidR="009E4DF1" w:rsidRPr="00CA5FB2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650" w:type="pct"/>
          </w:tcPr>
          <w:p w14:paraId="51FF73C6" w14:textId="77777777" w:rsidR="009E4DF1" w:rsidRDefault="009E4DF1" w:rsidP="008E0122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4:</w:t>
            </w:r>
          </w:p>
          <w:p w14:paraId="0F0F7C09" w14:textId="77777777" w:rsidR="009E4DF1" w:rsidRDefault="009E4DF1" w:rsidP="008E0122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1BBAEEAE" w14:textId="0645FB54" w:rsidR="009E4DF1" w:rsidRPr="00CA5FB2" w:rsidRDefault="009E4DF1" w:rsidP="00B34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 xml:space="preserve">There is a </w:t>
            </w:r>
            <w:r>
              <w:rPr>
                <w:rFonts w:ascii="Arial" w:eastAsia="Times New Roman" w:hAnsi="Arial" w:cs="Arial"/>
                <w:sz w:val="24"/>
              </w:rPr>
              <w:t xml:space="preserve">regular </w:t>
            </w:r>
            <w:r w:rsidRPr="000222B0">
              <w:rPr>
                <w:rFonts w:ascii="Arial" w:eastAsia="Times New Roman" w:hAnsi="Arial" w:cs="Arial"/>
                <w:sz w:val="24"/>
              </w:rPr>
              <w:t>need to assess risk as well as to make determinations about tasks and deadlines.</w:t>
            </w:r>
          </w:p>
        </w:tc>
        <w:tc>
          <w:tcPr>
            <w:tcW w:w="724" w:type="pct"/>
          </w:tcPr>
          <w:p w14:paraId="2F7A3A11" w14:textId="77777777" w:rsidR="009E4DF1" w:rsidRDefault="009E4DF1" w:rsidP="008E0122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5:</w:t>
            </w:r>
          </w:p>
          <w:p w14:paraId="02A72239" w14:textId="77777777" w:rsidR="009E4DF1" w:rsidRDefault="009E4DF1" w:rsidP="008E0122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6D6341DB" w14:textId="5F71BBD4" w:rsidR="009E4DF1" w:rsidRPr="00CA5FB2" w:rsidRDefault="009E4DF1" w:rsidP="00B34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There is a regular need for assessment of risk, analysis of options and decisions without complete information.</w:t>
            </w:r>
          </w:p>
        </w:tc>
        <w:tc>
          <w:tcPr>
            <w:tcW w:w="724" w:type="pct"/>
          </w:tcPr>
          <w:p w14:paraId="42698E5E" w14:textId="77777777" w:rsidR="009E4DF1" w:rsidRDefault="009E4DF1" w:rsidP="008E0122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5:</w:t>
            </w:r>
          </w:p>
          <w:p w14:paraId="76F59A8C" w14:textId="77777777" w:rsidR="009E4DF1" w:rsidRDefault="009E4DF1" w:rsidP="008E0122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13E254B0" w14:textId="312422E6" w:rsidR="009E4DF1" w:rsidRPr="00CA5FB2" w:rsidRDefault="009E4DF1" w:rsidP="00B34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There is a regular need for assessment of risk, analysis of options and decisions without complete information.</w:t>
            </w:r>
          </w:p>
        </w:tc>
        <w:tc>
          <w:tcPr>
            <w:tcW w:w="724" w:type="pct"/>
          </w:tcPr>
          <w:p w14:paraId="7B7DDCC7" w14:textId="77777777" w:rsidR="009E4DF1" w:rsidRDefault="009E4DF1" w:rsidP="008E0122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5:</w:t>
            </w:r>
          </w:p>
          <w:p w14:paraId="58407517" w14:textId="77777777" w:rsidR="009E4DF1" w:rsidRDefault="009E4DF1" w:rsidP="008E0122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6CD7AD97" w14:textId="76DC9036" w:rsidR="009E4DF1" w:rsidRPr="00CA5FB2" w:rsidRDefault="009E4DF1" w:rsidP="00B34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There is a regular need for assessment of risk, analysis of options and decisions without complete information.</w:t>
            </w:r>
          </w:p>
        </w:tc>
        <w:tc>
          <w:tcPr>
            <w:tcW w:w="724" w:type="pct"/>
          </w:tcPr>
          <w:p w14:paraId="5F5C305F" w14:textId="77777777" w:rsidR="009E4DF1" w:rsidRDefault="009E4DF1" w:rsidP="008E0122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5:</w:t>
            </w:r>
          </w:p>
          <w:p w14:paraId="3D25C165" w14:textId="77777777" w:rsidR="009E4DF1" w:rsidRDefault="009E4DF1" w:rsidP="008E0122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292B68E7" w14:textId="28BC4B05" w:rsidR="009E4DF1" w:rsidRPr="00CA5FB2" w:rsidRDefault="009E4DF1" w:rsidP="00B34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There is a regular need for assessment of risk, analysis of options and decisions without complete information.</w:t>
            </w:r>
          </w:p>
        </w:tc>
        <w:tc>
          <w:tcPr>
            <w:tcW w:w="723" w:type="pct"/>
          </w:tcPr>
          <w:p w14:paraId="2E659F5B" w14:textId="77777777" w:rsidR="009E4DF1" w:rsidRDefault="009E4DF1" w:rsidP="008E0122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5:</w:t>
            </w:r>
          </w:p>
          <w:p w14:paraId="74247199" w14:textId="77777777" w:rsidR="009E4DF1" w:rsidRDefault="009E4DF1" w:rsidP="008E0122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3AA000E7" w14:textId="77777777" w:rsidR="009E4DF1" w:rsidRDefault="009E4DF1" w:rsidP="00B34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There is a regular need for assessment of risk, analysis of options and decisions without complete information.</w:t>
            </w:r>
          </w:p>
          <w:p w14:paraId="73F5AAEC" w14:textId="23B6E5F0" w:rsidR="005A00B1" w:rsidRPr="00CA5FB2" w:rsidRDefault="005A00B1" w:rsidP="00B34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E4DF1" w14:paraId="75E23AAD" w14:textId="32AB2662" w:rsidTr="007C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14:paraId="6CF052B9" w14:textId="6FDC0364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Job Profile Factor:</w:t>
            </w:r>
          </w:p>
          <w:p w14:paraId="1BD80950" w14:textId="77777777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Physical Factor</w:t>
            </w:r>
          </w:p>
          <w:p w14:paraId="794E7C6D" w14:textId="1D853F3F" w:rsidR="009E4DF1" w:rsidRPr="00CA5FB2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650" w:type="pct"/>
          </w:tcPr>
          <w:p w14:paraId="5B7FF692" w14:textId="77777777" w:rsidR="009E4DF1" w:rsidRDefault="009E4DF1" w:rsidP="00DB22E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451C712E" w14:textId="77777777" w:rsidR="009E4DF1" w:rsidRDefault="009E4DF1" w:rsidP="00DB22E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66DB1FD5" w14:textId="5C3FAB96" w:rsidR="009E4DF1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Positions at this level require some physical efforts or manual labor such as lifting, carrying or constant movement.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Positions with regular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responsibility for driving are to be placed at least at this level.</w:t>
            </w:r>
          </w:p>
          <w:p w14:paraId="78F65A01" w14:textId="6AA213B6" w:rsidR="00B346ED" w:rsidRPr="00CA5FB2" w:rsidRDefault="00B346ED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1689614A" w14:textId="77777777" w:rsidR="009E4DF1" w:rsidRDefault="009E4DF1" w:rsidP="00DB22E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21A1CE1A" w14:textId="77777777" w:rsidR="009E4DF1" w:rsidRDefault="009E4DF1" w:rsidP="00DB22E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1DE7E335" w14:textId="3C0A79E0" w:rsidR="009E4DF1" w:rsidRPr="00CA5FB2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Positions at this level require some physical efforts or manual labor such as lifting, carrying or constant movement.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Positions with regular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responsibility for driving are to be placed at least at this level.</w:t>
            </w:r>
          </w:p>
        </w:tc>
        <w:tc>
          <w:tcPr>
            <w:tcW w:w="724" w:type="pct"/>
          </w:tcPr>
          <w:p w14:paraId="16FD8BC6" w14:textId="77777777" w:rsidR="009E4DF1" w:rsidRDefault="009E4DF1" w:rsidP="00DB22E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2E9D171B" w14:textId="77777777" w:rsidR="009E4DF1" w:rsidRDefault="009E4DF1" w:rsidP="00DB22E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6404320E" w14:textId="0561EFA8" w:rsidR="009E4DF1" w:rsidRPr="00CA5FB2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Positions at this level require some physical efforts or manual labor such as lifting, carrying or constant movement.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Positions with regular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responsibility for driving are to be placed at least at this level.</w:t>
            </w:r>
          </w:p>
        </w:tc>
        <w:tc>
          <w:tcPr>
            <w:tcW w:w="724" w:type="pct"/>
          </w:tcPr>
          <w:p w14:paraId="38D85C93" w14:textId="77777777" w:rsidR="009E4DF1" w:rsidRDefault="009E4DF1" w:rsidP="00DB22E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55171D66" w14:textId="77777777" w:rsidR="009E4DF1" w:rsidRDefault="009E4DF1" w:rsidP="00DB22E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10014012" w14:textId="6F6ED46A" w:rsidR="009E4DF1" w:rsidRPr="00CA5FB2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Positions at this level require some physical efforts or manual labor such as lifting, carrying or constant movement.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Positions with regular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responsibility for driving are to be placed at least at this level.</w:t>
            </w:r>
          </w:p>
        </w:tc>
        <w:tc>
          <w:tcPr>
            <w:tcW w:w="724" w:type="pct"/>
          </w:tcPr>
          <w:p w14:paraId="4A1F997A" w14:textId="77777777" w:rsidR="009E4DF1" w:rsidRDefault="009E4DF1" w:rsidP="00DB22E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4C85921A" w14:textId="77777777" w:rsidR="009E4DF1" w:rsidRDefault="009E4DF1" w:rsidP="00DB22E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1B03A51E" w14:textId="37620C67" w:rsidR="009E4DF1" w:rsidRPr="00CA5FB2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Positions at this level require some physical efforts or manual labor such as lifting, carrying or constant movement.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Positions with regular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responsibility for driving are to be placed at least at this level.</w:t>
            </w:r>
          </w:p>
        </w:tc>
        <w:tc>
          <w:tcPr>
            <w:tcW w:w="723" w:type="pct"/>
          </w:tcPr>
          <w:p w14:paraId="61AA529B" w14:textId="77777777" w:rsidR="009E4DF1" w:rsidRDefault="009E4DF1" w:rsidP="00DB22E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19DFDE32" w14:textId="77777777" w:rsidR="009E4DF1" w:rsidRDefault="009E4DF1" w:rsidP="00DB22E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08B16F6C" w14:textId="7B15FA9E" w:rsidR="009E4DF1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Positions at this level require some physical efforts or manual labor such as lifting, carrying or constant movement.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Positions with regular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responsibility for driving are to be placed at least at this level</w:t>
            </w:r>
            <w:r w:rsidR="00863461">
              <w:rPr>
                <w:rFonts w:ascii="Arial" w:eastAsia="Times New Roman" w:hAnsi="Arial" w:cs="Arial"/>
                <w:sz w:val="24"/>
              </w:rPr>
              <w:t>.</w:t>
            </w:r>
          </w:p>
          <w:p w14:paraId="6AEC40CF" w14:textId="007AF90F" w:rsidR="00863461" w:rsidRPr="00CA5FB2" w:rsidRDefault="0086346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E4DF1" w14:paraId="356A7C69" w14:textId="77777777" w:rsidTr="007C321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14:paraId="275257F5" w14:textId="2CEFEA27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Job Profile Factor:</w:t>
            </w:r>
          </w:p>
          <w:p w14:paraId="1B8D29CF" w14:textId="77777777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Impact and Influence</w:t>
            </w:r>
          </w:p>
          <w:p w14:paraId="5824ADEC" w14:textId="07AD39C0" w:rsidR="009E4DF1" w:rsidRPr="0061421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650" w:type="pct"/>
          </w:tcPr>
          <w:p w14:paraId="12392666" w14:textId="77777777" w:rsidR="009E4DF1" w:rsidRDefault="009E4DF1" w:rsidP="00614211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2:</w:t>
            </w:r>
          </w:p>
          <w:p w14:paraId="77108485" w14:textId="77777777" w:rsidR="009E4DF1" w:rsidRDefault="009E4DF1" w:rsidP="00614211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04340141" w14:textId="0D9D7A48" w:rsidR="009E4DF1" w:rsidRDefault="009E4DF1" w:rsidP="0086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 xml:space="preserve">Positions at this level have a </w:t>
            </w:r>
            <w:r>
              <w:rPr>
                <w:rFonts w:ascii="Arial" w:eastAsia="Times New Roman" w:hAnsi="Arial" w:cs="Arial"/>
                <w:sz w:val="24"/>
              </w:rPr>
              <w:t>regular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 need or ability to analyze problem or concepts or make decisions on the information.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Positions at this level have minimal impact and influence on organization operations, programs expense or budgetary outcomes.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Dollar amounts influenced would be considered small.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Responsibility for the prudent use of assets does not extend beyond own work responsibilities. </w:t>
            </w:r>
          </w:p>
          <w:p w14:paraId="05BCB7C8" w14:textId="7C272143" w:rsidR="00863461" w:rsidRPr="00CA5FB2" w:rsidRDefault="00863461" w:rsidP="0086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507BB380" w14:textId="77777777" w:rsidR="009E4DF1" w:rsidRDefault="009E4DF1" w:rsidP="00614211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48500CFC" w14:textId="77777777" w:rsidR="009E4DF1" w:rsidRDefault="009E4DF1" w:rsidP="00614211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33E3172C" w14:textId="68AD4EA0" w:rsidR="009E4DF1" w:rsidRPr="00CA5FB2" w:rsidRDefault="009E4DF1" w:rsidP="0086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 xml:space="preserve">Positions at this level have </w:t>
            </w:r>
            <w:r>
              <w:rPr>
                <w:rFonts w:ascii="Arial" w:eastAsia="Times New Roman" w:hAnsi="Arial" w:cs="Arial"/>
                <w:sz w:val="24"/>
              </w:rPr>
              <w:t>regular</w:t>
            </w:r>
            <w:r w:rsidR="00863461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need or ability to analyze problem or concepts or make decisions on the information.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Positions at this level have some impact to and influence on organization operations, programs, </w:t>
            </w:r>
            <w:r w:rsidR="00CD7A0D" w:rsidRPr="000222B0">
              <w:rPr>
                <w:rFonts w:ascii="Arial" w:eastAsia="Times New Roman" w:hAnsi="Arial" w:cs="Arial"/>
                <w:sz w:val="24"/>
              </w:rPr>
              <w:t>expense,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 or budgetary outcomes.</w:t>
            </w:r>
          </w:p>
        </w:tc>
        <w:tc>
          <w:tcPr>
            <w:tcW w:w="724" w:type="pct"/>
          </w:tcPr>
          <w:p w14:paraId="171FB94A" w14:textId="77777777" w:rsidR="009E4DF1" w:rsidRDefault="009E4DF1" w:rsidP="00614211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16CAABFE" w14:textId="77777777" w:rsidR="009E4DF1" w:rsidRDefault="009E4DF1" w:rsidP="00614211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3A0810D3" w14:textId="46D414A4" w:rsidR="009E4DF1" w:rsidRDefault="009E4DF1" w:rsidP="0086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 xml:space="preserve">Positions at this level have </w:t>
            </w:r>
            <w:r>
              <w:rPr>
                <w:rFonts w:ascii="Arial" w:eastAsia="Times New Roman" w:hAnsi="Arial" w:cs="Arial"/>
                <w:sz w:val="24"/>
              </w:rPr>
              <w:t>regular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 need or ability to analyze problem or concepts or make decisions on the information.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Positions at this level have some impact to and influence on organization operations, programs, </w:t>
            </w:r>
            <w:r w:rsidR="00CD7A0D" w:rsidRPr="000222B0">
              <w:rPr>
                <w:rFonts w:ascii="Arial" w:eastAsia="Times New Roman" w:hAnsi="Arial" w:cs="Arial"/>
                <w:sz w:val="24"/>
              </w:rPr>
              <w:t>expense,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 or budgetary outcomes.</w:t>
            </w:r>
          </w:p>
          <w:p w14:paraId="29FCD092" w14:textId="22F8B36D" w:rsidR="00863461" w:rsidRPr="00CA5FB2" w:rsidRDefault="00863461" w:rsidP="0086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1666CE02" w14:textId="77777777" w:rsidR="009E4DF1" w:rsidRDefault="009E4DF1" w:rsidP="00614211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0B6A7CC4" w14:textId="77777777" w:rsidR="009E4DF1" w:rsidRDefault="009E4DF1" w:rsidP="00614211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1CAC1D33" w14:textId="1EFD80A2" w:rsidR="009E4DF1" w:rsidRDefault="009E4DF1" w:rsidP="0086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 xml:space="preserve">Positions at this level have </w:t>
            </w:r>
            <w:r>
              <w:rPr>
                <w:rFonts w:ascii="Arial" w:eastAsia="Times New Roman" w:hAnsi="Arial" w:cs="Arial"/>
                <w:sz w:val="24"/>
              </w:rPr>
              <w:t>regular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 need or ability to analyze problem or concepts or make decisions on the information.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Positions at this level have some impact to and influence on organization operations, programs, </w:t>
            </w:r>
            <w:r w:rsidR="00CD7A0D" w:rsidRPr="000222B0">
              <w:rPr>
                <w:rFonts w:ascii="Arial" w:eastAsia="Times New Roman" w:hAnsi="Arial" w:cs="Arial"/>
                <w:sz w:val="24"/>
              </w:rPr>
              <w:t>expense,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 or budgetary outcomes</w:t>
            </w:r>
            <w:r w:rsidR="00863461">
              <w:rPr>
                <w:rFonts w:ascii="Arial" w:eastAsia="Times New Roman" w:hAnsi="Arial" w:cs="Arial"/>
                <w:sz w:val="24"/>
              </w:rPr>
              <w:t>.</w:t>
            </w:r>
          </w:p>
          <w:p w14:paraId="62DA45DB" w14:textId="305A8BA6" w:rsidR="00863461" w:rsidRPr="00CA5FB2" w:rsidRDefault="00863461" w:rsidP="0086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092717E4" w14:textId="77777777" w:rsidR="009E4DF1" w:rsidRDefault="009E4DF1" w:rsidP="00614211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257A0E9B" w14:textId="77777777" w:rsidR="009E4DF1" w:rsidRDefault="009E4DF1" w:rsidP="00614211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21EA8C4F" w14:textId="75F0835A" w:rsidR="009E4DF1" w:rsidRDefault="009E4DF1" w:rsidP="0086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 xml:space="preserve">Positions at this level have </w:t>
            </w:r>
            <w:r>
              <w:rPr>
                <w:rFonts w:ascii="Arial" w:eastAsia="Times New Roman" w:hAnsi="Arial" w:cs="Arial"/>
                <w:sz w:val="24"/>
              </w:rPr>
              <w:t>regular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 need or ability to analyze problem or concepts or make decisions on the information.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Positions at this level have some impact to and influence on organization operations, programs, </w:t>
            </w:r>
            <w:r w:rsidR="00CD7A0D" w:rsidRPr="000222B0">
              <w:rPr>
                <w:rFonts w:ascii="Arial" w:eastAsia="Times New Roman" w:hAnsi="Arial" w:cs="Arial"/>
                <w:sz w:val="24"/>
              </w:rPr>
              <w:t>expense,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 or budgetary outcomes.</w:t>
            </w:r>
          </w:p>
          <w:p w14:paraId="6AB6D413" w14:textId="5AB30C45" w:rsidR="00863461" w:rsidRPr="00CA5FB2" w:rsidRDefault="00863461" w:rsidP="0086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3" w:type="pct"/>
          </w:tcPr>
          <w:p w14:paraId="1F1ECAFB" w14:textId="77777777" w:rsidR="009E4DF1" w:rsidRDefault="009E4DF1" w:rsidP="00614211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55CF613A" w14:textId="77777777" w:rsidR="009E4DF1" w:rsidRDefault="009E4DF1" w:rsidP="00614211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4B7BF527" w14:textId="4693D508" w:rsidR="009E4DF1" w:rsidRDefault="009E4DF1" w:rsidP="0086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 xml:space="preserve">Positions at this level have </w:t>
            </w:r>
            <w:r>
              <w:rPr>
                <w:rFonts w:ascii="Arial" w:eastAsia="Times New Roman" w:hAnsi="Arial" w:cs="Arial"/>
                <w:sz w:val="24"/>
              </w:rPr>
              <w:t>regular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 need or ability to analyze problem or concepts or make decisions on the information.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Positions at this level have some impact to and influence on organization operations, programs, </w:t>
            </w:r>
            <w:r w:rsidR="00CD7A0D" w:rsidRPr="000222B0">
              <w:rPr>
                <w:rFonts w:ascii="Arial" w:eastAsia="Times New Roman" w:hAnsi="Arial" w:cs="Arial"/>
                <w:sz w:val="24"/>
              </w:rPr>
              <w:t>expense,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 or budgetary outcomes.</w:t>
            </w:r>
          </w:p>
          <w:p w14:paraId="02F2BDDD" w14:textId="26ACBA83" w:rsidR="00863461" w:rsidRPr="00CA5FB2" w:rsidRDefault="00863461" w:rsidP="0086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E4DF1" w14:paraId="1632DCE1" w14:textId="77777777" w:rsidTr="007C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14:paraId="5D0458D0" w14:textId="0D49048A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Job Profile Factor:</w:t>
            </w:r>
          </w:p>
          <w:p w14:paraId="3A742EB4" w14:textId="77777777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Work Independence</w:t>
            </w:r>
          </w:p>
          <w:p w14:paraId="366FF7E3" w14:textId="3BC61DDB" w:rsidR="009E4DF1" w:rsidRPr="00CA5FB2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650" w:type="pct"/>
          </w:tcPr>
          <w:p w14:paraId="66AC5D6D" w14:textId="77777777" w:rsidR="009E4DF1" w:rsidRDefault="009E4DF1" w:rsidP="0035036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2:</w:t>
            </w:r>
          </w:p>
          <w:p w14:paraId="0C649EB5" w14:textId="77777777" w:rsidR="009E4DF1" w:rsidRDefault="009E4DF1" w:rsidP="0035036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3508D639" w14:textId="7C84BF65" w:rsidR="009E4DF1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Positions at this level perform recurring routine work with regular supervision and generally functions from a set of instructions or written procedures.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Positions occasionally encounter some variations from norm and are encouraged to suggest ways for handling these but are not granted the latitude to take final action.</w:t>
            </w:r>
          </w:p>
          <w:p w14:paraId="38A52665" w14:textId="34AEE80C" w:rsidR="00863461" w:rsidRPr="00CA5FB2" w:rsidRDefault="0086346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2BD21166" w14:textId="77777777" w:rsidR="009E4DF1" w:rsidRDefault="009E4DF1" w:rsidP="0035036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4F125450" w14:textId="77777777" w:rsidR="009E4DF1" w:rsidRDefault="009E4DF1" w:rsidP="0035036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5F644C3B" w14:textId="6609E6DF" w:rsidR="009E4DF1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 xml:space="preserve">Positions at this level are expected to handle regularly assigned work which includes making decisions and </w:t>
            </w:r>
            <w:r w:rsidR="00CD7A0D" w:rsidRPr="000222B0">
              <w:rPr>
                <w:rFonts w:ascii="Arial" w:eastAsia="Times New Roman" w:hAnsi="Arial" w:cs="Arial"/>
                <w:sz w:val="24"/>
              </w:rPr>
              <w:t>acting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 under limited supervision.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New or unusual work is performed with a moderate degree of supervision, assistance, and review.</w:t>
            </w:r>
          </w:p>
          <w:p w14:paraId="32BEB597" w14:textId="63481541" w:rsidR="00863461" w:rsidRPr="00CA5FB2" w:rsidRDefault="0086346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7B58E776" w14:textId="77777777" w:rsidR="009E4DF1" w:rsidRDefault="009E4DF1" w:rsidP="0035036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53D00104" w14:textId="77777777" w:rsidR="009E4DF1" w:rsidRDefault="009E4DF1" w:rsidP="0035036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42E667B2" w14:textId="6422B344" w:rsidR="009E4DF1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 xml:space="preserve">Positions at this level are expected to handle regularly assigned work which includes making decisions and </w:t>
            </w:r>
            <w:r w:rsidR="00CD7A0D" w:rsidRPr="000222B0">
              <w:rPr>
                <w:rFonts w:ascii="Arial" w:eastAsia="Times New Roman" w:hAnsi="Arial" w:cs="Arial"/>
                <w:sz w:val="24"/>
              </w:rPr>
              <w:t>acting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 under limited supervision.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New or unusual work is performed with a moderate degree of supervision, assistance, and review.</w:t>
            </w:r>
          </w:p>
          <w:p w14:paraId="59492930" w14:textId="523B2AD1" w:rsidR="00863461" w:rsidRPr="00CA5FB2" w:rsidRDefault="0086346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6470AAC4" w14:textId="77777777" w:rsidR="009E4DF1" w:rsidRDefault="009E4DF1" w:rsidP="0035036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22649209" w14:textId="77777777" w:rsidR="009E4DF1" w:rsidRDefault="009E4DF1" w:rsidP="0035036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32C633E0" w14:textId="291CAAC3" w:rsidR="009E4DF1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 xml:space="preserve">Positions at this level are expected to handle regularly assigned work which includes making decisions and </w:t>
            </w:r>
            <w:r w:rsidR="00CD7A0D" w:rsidRPr="000222B0">
              <w:rPr>
                <w:rFonts w:ascii="Arial" w:eastAsia="Times New Roman" w:hAnsi="Arial" w:cs="Arial"/>
                <w:sz w:val="24"/>
              </w:rPr>
              <w:t>acting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 under limited supervision.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New or unusual work is performed with a moderate degree of supervision, assistance, and review.</w:t>
            </w:r>
          </w:p>
          <w:p w14:paraId="66BDED47" w14:textId="7C285808" w:rsidR="00863461" w:rsidRPr="00CA5FB2" w:rsidRDefault="0086346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37B3FB2F" w14:textId="77777777" w:rsidR="009E4DF1" w:rsidRDefault="009E4DF1" w:rsidP="0035036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4731460F" w14:textId="77777777" w:rsidR="009E4DF1" w:rsidRDefault="009E4DF1" w:rsidP="0035036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42CBD5E9" w14:textId="7F27887E" w:rsidR="009E4DF1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 xml:space="preserve">Positions at this level are expected to handle regularly assigned work which includes making decisions and </w:t>
            </w:r>
            <w:r w:rsidR="00CD7A0D" w:rsidRPr="000222B0">
              <w:rPr>
                <w:rFonts w:ascii="Arial" w:eastAsia="Times New Roman" w:hAnsi="Arial" w:cs="Arial"/>
                <w:sz w:val="24"/>
              </w:rPr>
              <w:t>acting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 under limited supervision.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New or unusual work is performed with a moderate degree of supervision, assistance, and review.</w:t>
            </w:r>
          </w:p>
          <w:p w14:paraId="1F44AAA4" w14:textId="687DF278" w:rsidR="00863461" w:rsidRPr="00CA5FB2" w:rsidRDefault="0086346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3" w:type="pct"/>
          </w:tcPr>
          <w:p w14:paraId="72D21E6B" w14:textId="77777777" w:rsidR="009E4DF1" w:rsidRDefault="009E4DF1" w:rsidP="0035036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6D1FDCED" w14:textId="77777777" w:rsidR="009E4DF1" w:rsidRDefault="009E4DF1" w:rsidP="0035036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45CB08B3" w14:textId="2CB3439C" w:rsidR="009E4DF1" w:rsidRDefault="009E4DF1" w:rsidP="00350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 xml:space="preserve">Positions at this level are expected to handle regularly assigned work which includes making decisions and </w:t>
            </w:r>
            <w:r w:rsidR="00CD7A0D" w:rsidRPr="000222B0">
              <w:rPr>
                <w:rFonts w:ascii="Arial" w:eastAsia="Times New Roman" w:hAnsi="Arial" w:cs="Arial"/>
                <w:sz w:val="24"/>
              </w:rPr>
              <w:t>acting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 under limited supervision.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New or unusual work is performed with a </w:t>
            </w:r>
            <w:r>
              <w:rPr>
                <w:rFonts w:ascii="Arial" w:eastAsia="Times New Roman" w:hAnsi="Arial" w:cs="Arial"/>
                <w:sz w:val="24"/>
              </w:rPr>
              <w:t>limited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 degree of supervision, assistance, and review.</w:t>
            </w:r>
          </w:p>
          <w:p w14:paraId="78DA1AB2" w14:textId="77777777" w:rsidR="00863461" w:rsidRPr="000222B0" w:rsidRDefault="00863461" w:rsidP="00350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285313FF" w14:textId="77777777" w:rsidR="009E4DF1" w:rsidRPr="00CA5FB2" w:rsidRDefault="009E4DF1" w:rsidP="00F41C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E4DF1" w14:paraId="0487B30A" w14:textId="77777777" w:rsidTr="007C321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14:paraId="6A6FBCC5" w14:textId="77777777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Job Profile Factor:</w:t>
            </w:r>
          </w:p>
          <w:p w14:paraId="1B04D892" w14:textId="77777777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Planning Factor</w:t>
            </w:r>
          </w:p>
          <w:p w14:paraId="1DC3ECDA" w14:textId="3D2DA44C" w:rsidR="009E4DF1" w:rsidRPr="00CA5FB2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650" w:type="pct"/>
          </w:tcPr>
          <w:p w14:paraId="13BCFBE1" w14:textId="507D8ADE" w:rsidR="009E4DF1" w:rsidRDefault="009E4DF1" w:rsidP="0021691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Level </w:t>
            </w:r>
            <w:r>
              <w:rPr>
                <w:rFonts w:ascii="Arial" w:eastAsia="Times New Roman" w:hAnsi="Arial" w:cs="Arial"/>
                <w:sz w:val="24"/>
              </w:rPr>
              <w:t>4</w:t>
            </w:r>
            <w:r w:rsidRPr="000222B0">
              <w:rPr>
                <w:rFonts w:ascii="Arial" w:eastAsia="Times New Roman" w:hAnsi="Arial" w:cs="Arial"/>
                <w:sz w:val="24"/>
              </w:rPr>
              <w:t>:</w:t>
            </w:r>
          </w:p>
          <w:p w14:paraId="29D73265" w14:textId="77777777" w:rsidR="009E4DF1" w:rsidRDefault="009E4DF1" w:rsidP="0021691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35BD41C5" w14:textId="4AD03852" w:rsidR="009E4DF1" w:rsidRDefault="009E4DF1" w:rsidP="000F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Positions at this level require refined planning and goal-setting skills.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Plans must consider options and contingencies and must include methods for handling any difficulties encountered.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Positions at this level typically plan as part of a group activity and focus on the impact of the plan on others.</w:t>
            </w:r>
          </w:p>
          <w:p w14:paraId="488439DB" w14:textId="5DF5B212" w:rsidR="009E4DF1" w:rsidRPr="00CA5FB2" w:rsidRDefault="009E4DF1" w:rsidP="000F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3506C71F" w14:textId="77777777" w:rsidR="009E4DF1" w:rsidRDefault="009E4DF1" w:rsidP="0021691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4:</w:t>
            </w:r>
          </w:p>
          <w:p w14:paraId="23A8CE75" w14:textId="77777777" w:rsidR="009E4DF1" w:rsidRDefault="009E4DF1" w:rsidP="0021691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33FAF4E2" w14:textId="77FD916E" w:rsidR="009E4DF1" w:rsidRPr="000222B0" w:rsidRDefault="009E4DF1" w:rsidP="00216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Positions at this level require refined planning and goal-setting skills.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Plans must consider options and contingencies and must include methods for handling any difficulties encountered.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Positions at this level typically plan as part of a group activity and focus on the impact of the plan on others.</w:t>
            </w:r>
          </w:p>
          <w:p w14:paraId="13AC571C" w14:textId="77777777" w:rsidR="009E4DF1" w:rsidRPr="00CA5FB2" w:rsidRDefault="009E4DF1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0EA9533B" w14:textId="77777777" w:rsidR="009E4DF1" w:rsidRDefault="009E4DF1" w:rsidP="0021691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4:</w:t>
            </w:r>
          </w:p>
          <w:p w14:paraId="10EAB223" w14:textId="77777777" w:rsidR="009E4DF1" w:rsidRDefault="009E4DF1" w:rsidP="0021691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16C0A8EE" w14:textId="1CC046E6" w:rsidR="009E4DF1" w:rsidRPr="000222B0" w:rsidRDefault="009E4DF1" w:rsidP="00216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Positions at this level require refined planning and goal-setting skills.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Plans must consider options and contingencies and must include methods for handling any difficulties encountered.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Positions at this level typically plan as part of a group activity and focus on the impact of the plan on others.</w:t>
            </w:r>
          </w:p>
          <w:p w14:paraId="55968AC3" w14:textId="77777777" w:rsidR="009E4DF1" w:rsidRPr="00CA5FB2" w:rsidRDefault="009E4DF1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781D7F7C" w14:textId="77777777" w:rsidR="009E4DF1" w:rsidRDefault="009E4DF1" w:rsidP="0021691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4:</w:t>
            </w:r>
          </w:p>
          <w:p w14:paraId="1EB0ADC3" w14:textId="77777777" w:rsidR="009E4DF1" w:rsidRDefault="009E4DF1" w:rsidP="0021691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7B06D319" w14:textId="3745B0BD" w:rsidR="009E4DF1" w:rsidRDefault="009E4DF1" w:rsidP="00216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Positions at this level require refined planning and goal-setting skills.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Plans must consider options and contingencies and must include methods for handling any difficulties encountered.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Positions at this level typically plan as part of a group activity and focus on the impact of the plan on others.</w:t>
            </w:r>
          </w:p>
          <w:p w14:paraId="4637E260" w14:textId="77777777" w:rsidR="009E4DF1" w:rsidRPr="000222B0" w:rsidRDefault="009E4DF1" w:rsidP="00216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0B564085" w14:textId="77777777" w:rsidR="009E4DF1" w:rsidRPr="00CA5FB2" w:rsidRDefault="009E4DF1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4FDD6E4D" w14:textId="77777777" w:rsidR="009E4DF1" w:rsidRDefault="009E4DF1" w:rsidP="0021691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4:</w:t>
            </w:r>
          </w:p>
          <w:p w14:paraId="7CDD6280" w14:textId="77777777" w:rsidR="009E4DF1" w:rsidRDefault="009E4DF1" w:rsidP="0021691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5418C33B" w14:textId="2BCEFEC4" w:rsidR="009E4DF1" w:rsidRDefault="009E4DF1" w:rsidP="00216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Positions at this level require refined planning and goal-setting skills.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Plans must consider options and contingencies and must include methods for handling any difficulties encountered.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Positions at this level typically plan as part of a group activity and focus on the impact of the plan on others.</w:t>
            </w:r>
          </w:p>
          <w:p w14:paraId="32608A7D" w14:textId="77777777" w:rsidR="009E4DF1" w:rsidRPr="000222B0" w:rsidRDefault="009E4DF1" w:rsidP="00216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06F5F474" w14:textId="77777777" w:rsidR="009E4DF1" w:rsidRPr="00CA5FB2" w:rsidRDefault="009E4DF1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3" w:type="pct"/>
          </w:tcPr>
          <w:p w14:paraId="55069CA7" w14:textId="77777777" w:rsidR="009E4DF1" w:rsidRDefault="009E4DF1" w:rsidP="0021691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4:</w:t>
            </w:r>
          </w:p>
          <w:p w14:paraId="79B493EC" w14:textId="77777777" w:rsidR="009E4DF1" w:rsidRDefault="009E4DF1" w:rsidP="00216917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6F063B84" w14:textId="06C88D24" w:rsidR="009E4DF1" w:rsidRDefault="009E4DF1" w:rsidP="000F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Positions at this level require refined planning and goal-setting skills.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Plans must consider options and contingencies and must include methods for handling any difficulties encountered.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Positions at this level typically plan as part of a group activity and focus on the impact of the plan on others.</w:t>
            </w:r>
          </w:p>
          <w:p w14:paraId="24AFBA38" w14:textId="089248F9" w:rsidR="009E4DF1" w:rsidRPr="00CA5FB2" w:rsidRDefault="009E4DF1" w:rsidP="000F3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E4DF1" w14:paraId="7BF43527" w14:textId="77777777" w:rsidTr="007C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14:paraId="06F615CB" w14:textId="77777777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Job Profile Factor:</w:t>
            </w:r>
          </w:p>
          <w:p w14:paraId="1D6CA3ED" w14:textId="00048027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Supervision</w:t>
            </w:r>
          </w:p>
          <w:p w14:paraId="47B50B58" w14:textId="77777777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4D76E318" w14:textId="4D56FE75" w:rsidR="009E4DF1" w:rsidRPr="00CA5FB2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650" w:type="pct"/>
          </w:tcPr>
          <w:p w14:paraId="6CC95BE4" w14:textId="77777777" w:rsidR="009E4DF1" w:rsidRDefault="009E4DF1" w:rsidP="00417356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1:</w:t>
            </w:r>
          </w:p>
          <w:p w14:paraId="03D72F65" w14:textId="77777777" w:rsidR="009E4DF1" w:rsidRDefault="009E4DF1" w:rsidP="00417356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69F3EB0A" w14:textId="41B7D03C" w:rsidR="009E4DF1" w:rsidRPr="00CA5FB2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 xml:space="preserve">Positions at this level are not responsible for any supervisory functions or </w:t>
            </w:r>
            <w:r w:rsidRPr="000F37C4">
              <w:rPr>
                <w:rFonts w:ascii="Arial" w:eastAsia="Times New Roman" w:hAnsi="Arial" w:cs="Arial"/>
                <w:sz w:val="24"/>
              </w:rPr>
              <w:t>responsibilities but may occasionally be asked to orient and/or train new employees.</w:t>
            </w:r>
          </w:p>
        </w:tc>
        <w:tc>
          <w:tcPr>
            <w:tcW w:w="724" w:type="pct"/>
          </w:tcPr>
          <w:p w14:paraId="0895288E" w14:textId="77777777" w:rsidR="009E4DF1" w:rsidRDefault="009E4DF1" w:rsidP="00417356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1:</w:t>
            </w:r>
          </w:p>
          <w:p w14:paraId="5D418ADA" w14:textId="77777777" w:rsidR="009E4DF1" w:rsidRDefault="009E4DF1" w:rsidP="00417356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638AC3F2" w14:textId="77777777" w:rsidR="009E4DF1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Positions at this level are not responsible for any supervisory functions or responsibilities but may occasionally be asked to orient and/or train new employee</w:t>
            </w:r>
            <w:r w:rsidR="00863461">
              <w:rPr>
                <w:rFonts w:ascii="Arial" w:eastAsia="Times New Roman" w:hAnsi="Arial" w:cs="Arial"/>
                <w:sz w:val="24"/>
              </w:rPr>
              <w:t>s.</w:t>
            </w:r>
          </w:p>
          <w:p w14:paraId="4D8CD398" w14:textId="3A943A3B" w:rsidR="00863461" w:rsidRPr="00CA5FB2" w:rsidRDefault="0086346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51924911" w14:textId="77777777" w:rsidR="009E4DF1" w:rsidRDefault="009E4DF1" w:rsidP="00417356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1:</w:t>
            </w:r>
          </w:p>
          <w:p w14:paraId="7409DFFF" w14:textId="77777777" w:rsidR="009E4DF1" w:rsidRDefault="009E4DF1" w:rsidP="00417356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1096772C" w14:textId="77777777" w:rsidR="009E4DF1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Positions at this level are not responsible for any supervisory functions or responsibilities but may occasionally be asked to orient and/or train new employees</w:t>
            </w:r>
            <w:r w:rsidR="00863461">
              <w:rPr>
                <w:rFonts w:ascii="Arial" w:eastAsia="Times New Roman" w:hAnsi="Arial" w:cs="Arial"/>
                <w:sz w:val="24"/>
              </w:rPr>
              <w:t>.</w:t>
            </w:r>
          </w:p>
          <w:p w14:paraId="2E9E5CD0" w14:textId="08D28DCC" w:rsidR="00863461" w:rsidRPr="00CA5FB2" w:rsidRDefault="0086346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5DAD3929" w14:textId="77777777" w:rsidR="009E4DF1" w:rsidRDefault="009E4DF1" w:rsidP="00417356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1:</w:t>
            </w:r>
          </w:p>
          <w:p w14:paraId="5976C4BE" w14:textId="77777777" w:rsidR="009E4DF1" w:rsidRDefault="009E4DF1" w:rsidP="00417356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3A9A41EB" w14:textId="77777777" w:rsidR="009E4DF1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Positions at this level are not responsible for any supervisory functions or responsibilities but may occasionally be asked to orient and/or train new employees.</w:t>
            </w:r>
          </w:p>
          <w:p w14:paraId="0C5B754D" w14:textId="55B2775E" w:rsidR="00863461" w:rsidRPr="00CA5FB2" w:rsidRDefault="0086346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446D5CAA" w14:textId="77777777" w:rsidR="009E4DF1" w:rsidRDefault="009E4DF1" w:rsidP="00417356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1:</w:t>
            </w:r>
          </w:p>
          <w:p w14:paraId="3288BC4D" w14:textId="77777777" w:rsidR="009E4DF1" w:rsidRDefault="009E4DF1" w:rsidP="00417356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54DF4657" w14:textId="77777777" w:rsidR="009E4DF1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Positions at this level are not responsible for any supervisory functions or responsibilities but may occasionally be asked to orient and/or train new employees.</w:t>
            </w:r>
          </w:p>
          <w:p w14:paraId="2BAFC75E" w14:textId="01DEA151" w:rsidR="00863461" w:rsidRPr="00CA5FB2" w:rsidRDefault="0086346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3" w:type="pct"/>
          </w:tcPr>
          <w:p w14:paraId="74B3BDD0" w14:textId="77777777" w:rsidR="009E4DF1" w:rsidRDefault="009E4DF1" w:rsidP="00417356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1:</w:t>
            </w:r>
          </w:p>
          <w:p w14:paraId="2E85B8AB" w14:textId="77777777" w:rsidR="009E4DF1" w:rsidRDefault="009E4DF1" w:rsidP="00417356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11802410" w14:textId="21F91AB6" w:rsidR="009E4DF1" w:rsidRPr="00CA5FB2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Positions at this level are not responsible for any supervisory functions or responsibilities but may occasionally be asked to orient and/or train new employees.</w:t>
            </w:r>
          </w:p>
        </w:tc>
      </w:tr>
      <w:tr w:rsidR="009E4DF1" w14:paraId="0FBAC840" w14:textId="77777777" w:rsidTr="007C321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14:paraId="7DED7CE3" w14:textId="77777777" w:rsidR="009E4DF1" w:rsidRDefault="009E4DF1" w:rsidP="00255B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Job Profile Factor:</w:t>
            </w:r>
          </w:p>
          <w:p w14:paraId="7C9DCE15" w14:textId="77777777" w:rsidR="009E4DF1" w:rsidRDefault="009E4DF1" w:rsidP="00255B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Environment</w:t>
            </w:r>
          </w:p>
          <w:p w14:paraId="71266380" w14:textId="079BBC91" w:rsidR="009E4DF1" w:rsidRPr="00CA5FB2" w:rsidRDefault="009E4DF1" w:rsidP="00255B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650" w:type="pct"/>
          </w:tcPr>
          <w:p w14:paraId="098F00F6" w14:textId="77777777" w:rsidR="009E4DF1" w:rsidRDefault="009E4DF1" w:rsidP="00255B8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2:</w:t>
            </w:r>
          </w:p>
          <w:p w14:paraId="69C1B810" w14:textId="77777777" w:rsidR="009E4DF1" w:rsidRDefault="009E4DF1" w:rsidP="00255B8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34F68E10" w14:textId="134AD05B" w:rsidR="009E4DF1" w:rsidRPr="00CA5FB2" w:rsidRDefault="009E4DF1" w:rsidP="0086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This level has a work environment that is usually well protected, free from hazards or obstacles.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There is little element of personal risk or hazard.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Job conditions are usually comfortable, with only occasional issues of confinement, temperature change, incident of noise, or interactions of a disagreeable nature, etc.</w:t>
            </w:r>
          </w:p>
        </w:tc>
        <w:tc>
          <w:tcPr>
            <w:tcW w:w="724" w:type="pct"/>
          </w:tcPr>
          <w:p w14:paraId="218AD330" w14:textId="77777777" w:rsidR="009E4DF1" w:rsidRDefault="009E4DF1" w:rsidP="00255B8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27B4AE69" w14:textId="77777777" w:rsidR="009E4DF1" w:rsidRDefault="009E4DF1" w:rsidP="00255B8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285C49A8" w14:textId="7103EB35" w:rsidR="009E4DF1" w:rsidRDefault="009E4DF1" w:rsidP="0086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This level has a work environment with only occasional hazards or obstacles.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There is a moderately low level of personal risk encountered while performing assigned work.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Job conditions are occasionally uncomfortable relative to noise, temperature, inside/outside work, dirty conditions, or interactions with angry or hostile individuals, exposure to contagious disease, etc.</w:t>
            </w:r>
          </w:p>
          <w:p w14:paraId="71B4C11E" w14:textId="31A880A7" w:rsidR="00B346ED" w:rsidRPr="00CA5FB2" w:rsidRDefault="00B346ED" w:rsidP="0086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48E7AE69" w14:textId="77777777" w:rsidR="009E4DF1" w:rsidRDefault="009E4DF1" w:rsidP="00255B8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7B1ADD4A" w14:textId="77777777" w:rsidR="009E4DF1" w:rsidRDefault="009E4DF1" w:rsidP="00255B8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3E619CC7" w14:textId="25E372B3" w:rsidR="009E4DF1" w:rsidRPr="00CA5FB2" w:rsidRDefault="009E4DF1" w:rsidP="0086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This level has a work environment with only occasional hazards or obstacles.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There is a moderately low level of personal risk encountered while performing assigned work.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Job conditions are occasionally uncomfortable relative to noise, temperature, inside/outside work, dirty conditions, or interactions with angry or hostile individuals, exposure to contagious disease, etc.</w:t>
            </w:r>
          </w:p>
        </w:tc>
        <w:tc>
          <w:tcPr>
            <w:tcW w:w="724" w:type="pct"/>
          </w:tcPr>
          <w:p w14:paraId="5773EF0D" w14:textId="77777777" w:rsidR="009E4DF1" w:rsidRDefault="009E4DF1" w:rsidP="00255B8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15A6B90A" w14:textId="77777777" w:rsidR="009E4DF1" w:rsidRDefault="009E4DF1" w:rsidP="00255B8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41C841F4" w14:textId="2080F159" w:rsidR="009E4DF1" w:rsidRPr="00CA5FB2" w:rsidRDefault="009E4DF1" w:rsidP="0086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This level has a work environment with only occasional hazards or obstacles.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There is a moderately low level of personal risk encountered while performing assigned work.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Job conditions are occasionally uncomfortable relative to noise, temperature, inside/outside work, dirty conditions, or interactions with angry or hostile individuals, exposure to contagious disease, etc.</w:t>
            </w:r>
          </w:p>
        </w:tc>
        <w:tc>
          <w:tcPr>
            <w:tcW w:w="724" w:type="pct"/>
          </w:tcPr>
          <w:p w14:paraId="481CD1D3" w14:textId="77777777" w:rsidR="009E4DF1" w:rsidRDefault="009E4DF1" w:rsidP="00255B8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14AA5E27" w14:textId="77777777" w:rsidR="009E4DF1" w:rsidRDefault="009E4DF1" w:rsidP="00255B8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3A97084E" w14:textId="56225175" w:rsidR="009E4DF1" w:rsidRPr="00CA5FB2" w:rsidRDefault="009E4DF1" w:rsidP="0086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This level has a work environment with only occasional hazards or obstacles.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There is a moderately low level of personal risk encountered while performing assigned work.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Job conditions are occasionally uncomfortable relative to noise, temperature, inside/outside work, dirty conditions, or interactions with angry or hostile individuals, exposure to contagious disease, etc.</w:t>
            </w:r>
          </w:p>
        </w:tc>
        <w:tc>
          <w:tcPr>
            <w:tcW w:w="723" w:type="pct"/>
          </w:tcPr>
          <w:p w14:paraId="2771C26A" w14:textId="77777777" w:rsidR="009E4DF1" w:rsidRDefault="009E4DF1" w:rsidP="00255B8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523C3047" w14:textId="77777777" w:rsidR="009E4DF1" w:rsidRDefault="009E4DF1" w:rsidP="00255B8A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4F2669EF" w14:textId="2F1C9193" w:rsidR="009E4DF1" w:rsidRPr="00CA5FB2" w:rsidRDefault="009E4DF1" w:rsidP="00863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This level has a work environment with only occasional hazards or obstacles.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There is a moderately low level of personal risk encountered while performing assigned work.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Job conditions are occasionally uncomfortable relative to noise, temperature, inside/outside work, dirty conditions, or interactions with angry or hostile individuals, exposure to contagious disease, etc.</w:t>
            </w:r>
          </w:p>
        </w:tc>
      </w:tr>
      <w:tr w:rsidR="009E4DF1" w14:paraId="5EFDCB6A" w14:textId="77777777" w:rsidTr="007C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pct"/>
          </w:tcPr>
          <w:p w14:paraId="649D84FB" w14:textId="77777777" w:rsidR="009E4DF1" w:rsidRDefault="009E4DF1" w:rsidP="00255B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Job Profile Factor:</w:t>
            </w:r>
          </w:p>
          <w:p w14:paraId="6CE2FC3B" w14:textId="77777777" w:rsidR="009E4DF1" w:rsidRDefault="009E4DF1" w:rsidP="00255B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Schedule</w:t>
            </w:r>
          </w:p>
          <w:p w14:paraId="540E0A5C" w14:textId="6DE7B3A0" w:rsidR="009E4DF1" w:rsidRPr="00CA5FB2" w:rsidRDefault="009E4DF1" w:rsidP="00255B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650" w:type="pct"/>
          </w:tcPr>
          <w:p w14:paraId="10B5EBAA" w14:textId="77777777" w:rsidR="009E4DF1" w:rsidRDefault="009E4DF1" w:rsidP="006C762C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2E1E9E5E" w14:textId="77777777" w:rsidR="009E4DF1" w:rsidRDefault="009E4DF1" w:rsidP="006C762C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67AE4C2B" w14:textId="6507D032" w:rsidR="009E4DF1" w:rsidRPr="000222B0" w:rsidRDefault="009E4DF1" w:rsidP="006C7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The work schedule occasionally fluctuates based on organization or customer needs.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This fluctuation may occur with or without prior notice.</w:t>
            </w:r>
          </w:p>
          <w:p w14:paraId="2C5C93FD" w14:textId="77777777" w:rsidR="009E4DF1" w:rsidRPr="00CA5FB2" w:rsidRDefault="009E4DF1" w:rsidP="00255B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24AD0D87" w14:textId="77777777" w:rsidR="009E4DF1" w:rsidRDefault="009E4DF1" w:rsidP="006C762C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1DECA9D8" w14:textId="77777777" w:rsidR="009E4DF1" w:rsidRDefault="009E4DF1" w:rsidP="006C762C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3354CF5C" w14:textId="43748383" w:rsidR="009E4DF1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The work schedule occasionally fluctuates based on organization or customer needs.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This fluctuation may occur with or without prior notice</w:t>
            </w:r>
            <w:r w:rsidR="00863461">
              <w:rPr>
                <w:rFonts w:ascii="Arial" w:eastAsia="Times New Roman" w:hAnsi="Arial" w:cs="Arial"/>
                <w:sz w:val="24"/>
              </w:rPr>
              <w:t>.</w:t>
            </w:r>
          </w:p>
          <w:p w14:paraId="76A60E59" w14:textId="773E7D2B" w:rsidR="00863461" w:rsidRPr="00CA5FB2" w:rsidRDefault="0086346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7C1317E8" w14:textId="77777777" w:rsidR="009E4DF1" w:rsidRDefault="009E4DF1" w:rsidP="006C762C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03891F7D" w14:textId="77777777" w:rsidR="009E4DF1" w:rsidRDefault="009E4DF1" w:rsidP="006C762C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5B816A6F" w14:textId="7EBFEA41" w:rsidR="009E4DF1" w:rsidRPr="00CA5FB2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The work schedule occasionally fluctuates based on organization or customer needs.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This fluctuation may occur with or without prior notice.</w:t>
            </w:r>
          </w:p>
        </w:tc>
        <w:tc>
          <w:tcPr>
            <w:tcW w:w="724" w:type="pct"/>
          </w:tcPr>
          <w:p w14:paraId="4243B11B" w14:textId="77777777" w:rsidR="009E4DF1" w:rsidRDefault="009E4DF1" w:rsidP="006C762C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39EE22EA" w14:textId="77777777" w:rsidR="009E4DF1" w:rsidRDefault="009E4DF1" w:rsidP="006C762C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75FF6DF9" w14:textId="19CE6AA1" w:rsidR="009E4DF1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The work schedule occasionally fluctuates based on organization or customer needs.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This fluctuation may occur with or without prior notice</w:t>
            </w:r>
            <w:r w:rsidR="00863461">
              <w:rPr>
                <w:rFonts w:ascii="Arial" w:eastAsia="Times New Roman" w:hAnsi="Arial" w:cs="Arial"/>
                <w:sz w:val="24"/>
              </w:rPr>
              <w:t>.</w:t>
            </w:r>
          </w:p>
          <w:p w14:paraId="0EDD1924" w14:textId="0DB864CB" w:rsidR="00863461" w:rsidRPr="00CA5FB2" w:rsidRDefault="0086346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4" w:type="pct"/>
          </w:tcPr>
          <w:p w14:paraId="3F56022C" w14:textId="77777777" w:rsidR="009E4DF1" w:rsidRDefault="009E4DF1" w:rsidP="006C762C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619E1E56" w14:textId="77777777" w:rsidR="009E4DF1" w:rsidRDefault="009E4DF1" w:rsidP="006C762C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734C1584" w14:textId="2C689435" w:rsidR="009E4DF1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The work schedule occasionally fluctuates based on organization or customer needs.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 xml:space="preserve">This fluctuation may occur with or without prior notice. </w:t>
            </w:r>
          </w:p>
          <w:p w14:paraId="531A345F" w14:textId="00BD2549" w:rsidR="00863461" w:rsidRPr="00CA5FB2" w:rsidRDefault="0086346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23" w:type="pct"/>
          </w:tcPr>
          <w:p w14:paraId="094A483A" w14:textId="77777777" w:rsidR="009E4DF1" w:rsidRDefault="009E4DF1" w:rsidP="006C762C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JP </w:t>
            </w:r>
            <w:r w:rsidRPr="000222B0">
              <w:rPr>
                <w:rFonts w:ascii="Arial" w:eastAsia="Times New Roman" w:hAnsi="Arial" w:cs="Arial"/>
                <w:sz w:val="24"/>
              </w:rPr>
              <w:t>Level 3:</w:t>
            </w:r>
          </w:p>
          <w:p w14:paraId="01C18A3A" w14:textId="77777777" w:rsidR="009E4DF1" w:rsidRDefault="009E4DF1" w:rsidP="006C762C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2F58067E" w14:textId="024F34E0" w:rsidR="009E4DF1" w:rsidRPr="00CA5FB2" w:rsidRDefault="009E4DF1" w:rsidP="00863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0222B0">
              <w:rPr>
                <w:rFonts w:ascii="Arial" w:eastAsia="Times New Roman" w:hAnsi="Arial" w:cs="Arial"/>
                <w:sz w:val="24"/>
              </w:rPr>
              <w:t>The work schedule occasionally fluctuates based on organization or customer needs.</w:t>
            </w:r>
            <w:r w:rsidR="001708E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222B0">
              <w:rPr>
                <w:rFonts w:ascii="Arial" w:eastAsia="Times New Roman" w:hAnsi="Arial" w:cs="Arial"/>
                <w:sz w:val="24"/>
              </w:rPr>
              <w:t>This fluctuation may occur with or without prior notice.</w:t>
            </w:r>
          </w:p>
        </w:tc>
      </w:tr>
    </w:tbl>
    <w:p w14:paraId="66DD82BD" w14:textId="0DE0729C" w:rsidR="00CA5FB2" w:rsidRDefault="00CA5FB2" w:rsidP="00EA1D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</w:rPr>
      </w:pPr>
    </w:p>
    <w:p w14:paraId="3D24F676" w14:textId="2C2B941B" w:rsidR="00CA5FB2" w:rsidRDefault="00CA5FB2" w:rsidP="005360C9">
      <w:pPr>
        <w:rPr>
          <w:rFonts w:ascii="Arial" w:eastAsia="Times New Roman" w:hAnsi="Arial" w:cs="Arial"/>
          <w:b/>
          <w:bCs/>
          <w:sz w:val="24"/>
        </w:rPr>
      </w:pPr>
    </w:p>
    <w:sectPr w:rsidR="00CA5FB2" w:rsidSect="009D23BA">
      <w:footerReference w:type="default" r:id="rId8"/>
      <w:type w:val="continuous"/>
      <w:pgSz w:w="24480" w:h="15840" w:orient="landscape" w:code="3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2879" w14:textId="77777777" w:rsidR="00651909" w:rsidRDefault="00651909" w:rsidP="007B65B2">
      <w:pPr>
        <w:spacing w:after="0" w:line="240" w:lineRule="auto"/>
      </w:pPr>
      <w:r>
        <w:separator/>
      </w:r>
    </w:p>
  </w:endnote>
  <w:endnote w:type="continuationSeparator" w:id="0">
    <w:p w14:paraId="6E07EB42" w14:textId="77777777" w:rsidR="00651909" w:rsidRDefault="00651909" w:rsidP="007B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0068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93CA6A" w14:textId="0BF78105" w:rsidR="005D2804" w:rsidRDefault="005D28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9BCE402" w14:textId="77777777" w:rsidR="005D2804" w:rsidRDefault="005D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414E" w14:textId="77777777" w:rsidR="00651909" w:rsidRDefault="00651909" w:rsidP="007B65B2">
      <w:pPr>
        <w:spacing w:after="0" w:line="240" w:lineRule="auto"/>
      </w:pPr>
      <w:r>
        <w:separator/>
      </w:r>
    </w:p>
  </w:footnote>
  <w:footnote w:type="continuationSeparator" w:id="0">
    <w:p w14:paraId="33918D54" w14:textId="77777777" w:rsidR="00651909" w:rsidRDefault="00651909" w:rsidP="007B6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8B9"/>
    <w:multiLevelType w:val="hybridMultilevel"/>
    <w:tmpl w:val="EBAEF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45D17"/>
    <w:multiLevelType w:val="hybridMultilevel"/>
    <w:tmpl w:val="F3A0CB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E2BDA"/>
    <w:multiLevelType w:val="hybridMultilevel"/>
    <w:tmpl w:val="F2F0A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1305D"/>
    <w:multiLevelType w:val="hybridMultilevel"/>
    <w:tmpl w:val="40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40E1D"/>
    <w:multiLevelType w:val="hybridMultilevel"/>
    <w:tmpl w:val="30BCE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912BC"/>
    <w:multiLevelType w:val="hybridMultilevel"/>
    <w:tmpl w:val="BBCE4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75F2C"/>
    <w:multiLevelType w:val="hybridMultilevel"/>
    <w:tmpl w:val="C7382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80354"/>
    <w:multiLevelType w:val="hybridMultilevel"/>
    <w:tmpl w:val="ADB2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1216C"/>
    <w:multiLevelType w:val="hybridMultilevel"/>
    <w:tmpl w:val="C88055CE"/>
    <w:lvl w:ilvl="0" w:tplc="B9D0D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20072"/>
    <w:multiLevelType w:val="hybridMultilevel"/>
    <w:tmpl w:val="25EC136E"/>
    <w:lvl w:ilvl="0" w:tplc="B9D0D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5AFAB3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415F0"/>
    <w:multiLevelType w:val="hybridMultilevel"/>
    <w:tmpl w:val="A3D6C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1047B"/>
    <w:multiLevelType w:val="hybridMultilevel"/>
    <w:tmpl w:val="1EE8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A0AC6"/>
    <w:multiLevelType w:val="hybridMultilevel"/>
    <w:tmpl w:val="1CF6601A"/>
    <w:lvl w:ilvl="0" w:tplc="B9D0D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042CF"/>
    <w:multiLevelType w:val="hybridMultilevel"/>
    <w:tmpl w:val="E62CD65C"/>
    <w:lvl w:ilvl="0" w:tplc="B9D0D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5AFAB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125C2"/>
    <w:multiLevelType w:val="hybridMultilevel"/>
    <w:tmpl w:val="817C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F6384"/>
    <w:multiLevelType w:val="hybridMultilevel"/>
    <w:tmpl w:val="35428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044D9"/>
    <w:multiLevelType w:val="hybridMultilevel"/>
    <w:tmpl w:val="AE5ED6A4"/>
    <w:lvl w:ilvl="0" w:tplc="83ACE82C">
      <w:start w:val="1"/>
      <w:numFmt w:val="bullet"/>
      <w:lvlText w:val=""/>
      <w:lvlJc w:val="left"/>
      <w:pPr>
        <w:tabs>
          <w:tab w:val="num" w:pos="720"/>
        </w:tabs>
        <w:ind w:left="619" w:hanging="259"/>
      </w:pPr>
      <w:rPr>
        <w:rFonts w:ascii="Wingdings" w:hAnsi="Wingdings" w:hint="default"/>
        <w:color w:val="auto"/>
        <w:sz w:val="24"/>
      </w:rPr>
    </w:lvl>
    <w:lvl w:ilvl="1" w:tplc="BA54C0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711E4"/>
    <w:multiLevelType w:val="hybridMultilevel"/>
    <w:tmpl w:val="0B5C3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A3D84"/>
    <w:multiLevelType w:val="hybridMultilevel"/>
    <w:tmpl w:val="728CC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5AFAB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36F13"/>
    <w:multiLevelType w:val="hybridMultilevel"/>
    <w:tmpl w:val="019E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343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E5D26"/>
    <w:multiLevelType w:val="hybridMultilevel"/>
    <w:tmpl w:val="9B163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EE1CEE"/>
    <w:multiLevelType w:val="hybridMultilevel"/>
    <w:tmpl w:val="450A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62440"/>
    <w:multiLevelType w:val="hybridMultilevel"/>
    <w:tmpl w:val="A2BEC5EA"/>
    <w:lvl w:ilvl="0" w:tplc="F2A69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94E03"/>
    <w:multiLevelType w:val="hybridMultilevel"/>
    <w:tmpl w:val="F2485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70038"/>
    <w:multiLevelType w:val="hybridMultilevel"/>
    <w:tmpl w:val="395C0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5AFAB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36C24"/>
    <w:multiLevelType w:val="hybridMultilevel"/>
    <w:tmpl w:val="B844A9F8"/>
    <w:lvl w:ilvl="0" w:tplc="B9D0D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767E53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327AA"/>
    <w:multiLevelType w:val="hybridMultilevel"/>
    <w:tmpl w:val="CEC2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F35F0"/>
    <w:multiLevelType w:val="hybridMultilevel"/>
    <w:tmpl w:val="CB76F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619" w:hanging="259"/>
      </w:pPr>
      <w:rPr>
        <w:rFonts w:ascii="Symbol" w:hAnsi="Symbol" w:hint="default"/>
        <w:color w:val="auto"/>
        <w:sz w:val="24"/>
      </w:rPr>
    </w:lvl>
    <w:lvl w:ilvl="1" w:tplc="BA54C0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5756603">
    <w:abstractNumId w:val="1"/>
  </w:num>
  <w:num w:numId="2" w16cid:durableId="1512336686">
    <w:abstractNumId w:val="14"/>
  </w:num>
  <w:num w:numId="3" w16cid:durableId="1448937542">
    <w:abstractNumId w:val="22"/>
  </w:num>
  <w:num w:numId="4" w16cid:durableId="124004532">
    <w:abstractNumId w:val="2"/>
  </w:num>
  <w:num w:numId="5" w16cid:durableId="35937329">
    <w:abstractNumId w:val="17"/>
  </w:num>
  <w:num w:numId="6" w16cid:durableId="453057432">
    <w:abstractNumId w:val="23"/>
  </w:num>
  <w:num w:numId="7" w16cid:durableId="1840346767">
    <w:abstractNumId w:val="4"/>
  </w:num>
  <w:num w:numId="8" w16cid:durableId="303893093">
    <w:abstractNumId w:val="6"/>
  </w:num>
  <w:num w:numId="9" w16cid:durableId="1704407445">
    <w:abstractNumId w:val="10"/>
  </w:num>
  <w:num w:numId="10" w16cid:durableId="1674382368">
    <w:abstractNumId w:val="16"/>
  </w:num>
  <w:num w:numId="11" w16cid:durableId="1824199433">
    <w:abstractNumId w:val="27"/>
  </w:num>
  <w:num w:numId="12" w16cid:durableId="1601797786">
    <w:abstractNumId w:val="0"/>
  </w:num>
  <w:num w:numId="13" w16cid:durableId="1533304838">
    <w:abstractNumId w:val="3"/>
  </w:num>
  <w:num w:numId="14" w16cid:durableId="8219319">
    <w:abstractNumId w:val="11"/>
  </w:num>
  <w:num w:numId="15" w16cid:durableId="1638143736">
    <w:abstractNumId w:val="25"/>
  </w:num>
  <w:num w:numId="16" w16cid:durableId="575284472">
    <w:abstractNumId w:val="5"/>
  </w:num>
  <w:num w:numId="17" w16cid:durableId="1451893443">
    <w:abstractNumId w:val="20"/>
  </w:num>
  <w:num w:numId="18" w16cid:durableId="237060857">
    <w:abstractNumId w:val="13"/>
  </w:num>
  <w:num w:numId="19" w16cid:durableId="1943802203">
    <w:abstractNumId w:val="9"/>
  </w:num>
  <w:num w:numId="20" w16cid:durableId="1906601663">
    <w:abstractNumId w:val="8"/>
  </w:num>
  <w:num w:numId="21" w16cid:durableId="358899541">
    <w:abstractNumId w:val="24"/>
  </w:num>
  <w:num w:numId="22" w16cid:durableId="1384251958">
    <w:abstractNumId w:val="18"/>
  </w:num>
  <w:num w:numId="23" w16cid:durableId="1625846425">
    <w:abstractNumId w:val="12"/>
  </w:num>
  <w:num w:numId="24" w16cid:durableId="317727550">
    <w:abstractNumId w:val="19"/>
  </w:num>
  <w:num w:numId="25" w16cid:durableId="96949569">
    <w:abstractNumId w:val="7"/>
  </w:num>
  <w:num w:numId="26" w16cid:durableId="1223063020">
    <w:abstractNumId w:val="21"/>
  </w:num>
  <w:num w:numId="27" w16cid:durableId="500390949">
    <w:abstractNumId w:val="26"/>
  </w:num>
  <w:num w:numId="28" w16cid:durableId="17852231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B2"/>
    <w:rsid w:val="000131FC"/>
    <w:rsid w:val="00027689"/>
    <w:rsid w:val="00080A4C"/>
    <w:rsid w:val="00081230"/>
    <w:rsid w:val="000823CC"/>
    <w:rsid w:val="000F37C4"/>
    <w:rsid w:val="00106C92"/>
    <w:rsid w:val="00112DDF"/>
    <w:rsid w:val="00141B52"/>
    <w:rsid w:val="00163DBB"/>
    <w:rsid w:val="001708EC"/>
    <w:rsid w:val="001B13CE"/>
    <w:rsid w:val="001C6496"/>
    <w:rsid w:val="001D103A"/>
    <w:rsid w:val="001F1211"/>
    <w:rsid w:val="002005B0"/>
    <w:rsid w:val="00216917"/>
    <w:rsid w:val="0022699E"/>
    <w:rsid w:val="00253063"/>
    <w:rsid w:val="00253F8A"/>
    <w:rsid w:val="00255B8A"/>
    <w:rsid w:val="00260B86"/>
    <w:rsid w:val="00275D8B"/>
    <w:rsid w:val="002830E7"/>
    <w:rsid w:val="00297EF2"/>
    <w:rsid w:val="002C2224"/>
    <w:rsid w:val="002E0661"/>
    <w:rsid w:val="0030383A"/>
    <w:rsid w:val="00315376"/>
    <w:rsid w:val="0033509A"/>
    <w:rsid w:val="0035036A"/>
    <w:rsid w:val="00350888"/>
    <w:rsid w:val="003628E7"/>
    <w:rsid w:val="00386802"/>
    <w:rsid w:val="00397B52"/>
    <w:rsid w:val="003A1CB0"/>
    <w:rsid w:val="003C6E85"/>
    <w:rsid w:val="00400FCD"/>
    <w:rsid w:val="00401226"/>
    <w:rsid w:val="00402CE1"/>
    <w:rsid w:val="00403775"/>
    <w:rsid w:val="00406041"/>
    <w:rsid w:val="00412F38"/>
    <w:rsid w:val="00416185"/>
    <w:rsid w:val="00416A6C"/>
    <w:rsid w:val="00417356"/>
    <w:rsid w:val="004225B2"/>
    <w:rsid w:val="00424B31"/>
    <w:rsid w:val="0048071A"/>
    <w:rsid w:val="004C0192"/>
    <w:rsid w:val="004C70D9"/>
    <w:rsid w:val="004D18ED"/>
    <w:rsid w:val="004F583F"/>
    <w:rsid w:val="0050316C"/>
    <w:rsid w:val="00520C45"/>
    <w:rsid w:val="005360C9"/>
    <w:rsid w:val="005652DA"/>
    <w:rsid w:val="00573081"/>
    <w:rsid w:val="00590EBF"/>
    <w:rsid w:val="00590FE5"/>
    <w:rsid w:val="005A00B1"/>
    <w:rsid w:val="005B5D1C"/>
    <w:rsid w:val="005B62E2"/>
    <w:rsid w:val="005C5009"/>
    <w:rsid w:val="005D2804"/>
    <w:rsid w:val="005E23CC"/>
    <w:rsid w:val="005E5BF8"/>
    <w:rsid w:val="00610FDA"/>
    <w:rsid w:val="00611889"/>
    <w:rsid w:val="00614211"/>
    <w:rsid w:val="00651909"/>
    <w:rsid w:val="00681541"/>
    <w:rsid w:val="00681973"/>
    <w:rsid w:val="006A4A0A"/>
    <w:rsid w:val="006C1838"/>
    <w:rsid w:val="006C762C"/>
    <w:rsid w:val="006F7081"/>
    <w:rsid w:val="00701108"/>
    <w:rsid w:val="00712A37"/>
    <w:rsid w:val="0071538F"/>
    <w:rsid w:val="00730162"/>
    <w:rsid w:val="00751F85"/>
    <w:rsid w:val="00757612"/>
    <w:rsid w:val="00767B1B"/>
    <w:rsid w:val="00787A8A"/>
    <w:rsid w:val="007B65B2"/>
    <w:rsid w:val="007C321B"/>
    <w:rsid w:val="007C6501"/>
    <w:rsid w:val="007D41B7"/>
    <w:rsid w:val="007F4684"/>
    <w:rsid w:val="008160C7"/>
    <w:rsid w:val="00817E59"/>
    <w:rsid w:val="008200FE"/>
    <w:rsid w:val="008348A0"/>
    <w:rsid w:val="00863461"/>
    <w:rsid w:val="00865194"/>
    <w:rsid w:val="00867BE9"/>
    <w:rsid w:val="00873427"/>
    <w:rsid w:val="008C2964"/>
    <w:rsid w:val="008E0122"/>
    <w:rsid w:val="008F535D"/>
    <w:rsid w:val="00906C30"/>
    <w:rsid w:val="00960E7A"/>
    <w:rsid w:val="00984901"/>
    <w:rsid w:val="009866DD"/>
    <w:rsid w:val="009C2EEA"/>
    <w:rsid w:val="009D23BA"/>
    <w:rsid w:val="009E4AB2"/>
    <w:rsid w:val="009E4DF1"/>
    <w:rsid w:val="009E7A67"/>
    <w:rsid w:val="00A05E4D"/>
    <w:rsid w:val="00A20280"/>
    <w:rsid w:val="00A22B47"/>
    <w:rsid w:val="00A24334"/>
    <w:rsid w:val="00A27119"/>
    <w:rsid w:val="00A32EE6"/>
    <w:rsid w:val="00AB334A"/>
    <w:rsid w:val="00AC0B7F"/>
    <w:rsid w:val="00AE5C73"/>
    <w:rsid w:val="00B346ED"/>
    <w:rsid w:val="00B932F6"/>
    <w:rsid w:val="00BE466C"/>
    <w:rsid w:val="00C019AD"/>
    <w:rsid w:val="00C07C6D"/>
    <w:rsid w:val="00C24375"/>
    <w:rsid w:val="00C5737E"/>
    <w:rsid w:val="00C735A5"/>
    <w:rsid w:val="00C74D8B"/>
    <w:rsid w:val="00C9179B"/>
    <w:rsid w:val="00CA5FB2"/>
    <w:rsid w:val="00CC149C"/>
    <w:rsid w:val="00CC4CCD"/>
    <w:rsid w:val="00CD5EB4"/>
    <w:rsid w:val="00CD7A0D"/>
    <w:rsid w:val="00CE67AF"/>
    <w:rsid w:val="00CF4665"/>
    <w:rsid w:val="00D023D7"/>
    <w:rsid w:val="00D4371D"/>
    <w:rsid w:val="00DA3C19"/>
    <w:rsid w:val="00DB22EA"/>
    <w:rsid w:val="00DE0379"/>
    <w:rsid w:val="00DF0C91"/>
    <w:rsid w:val="00E10C4F"/>
    <w:rsid w:val="00E10DC5"/>
    <w:rsid w:val="00E2484D"/>
    <w:rsid w:val="00E319DB"/>
    <w:rsid w:val="00E40171"/>
    <w:rsid w:val="00E65372"/>
    <w:rsid w:val="00E76392"/>
    <w:rsid w:val="00E76592"/>
    <w:rsid w:val="00E87FE9"/>
    <w:rsid w:val="00E95373"/>
    <w:rsid w:val="00EA1DA7"/>
    <w:rsid w:val="00EA537A"/>
    <w:rsid w:val="00EF45BC"/>
    <w:rsid w:val="00F41C68"/>
    <w:rsid w:val="00F55BA2"/>
    <w:rsid w:val="00F56266"/>
    <w:rsid w:val="00F71314"/>
    <w:rsid w:val="00FA793E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E55D"/>
  <w15:chartTrackingRefBased/>
  <w15:docId w15:val="{60BC2E94-6924-4616-8B15-849BEEC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B2"/>
  </w:style>
  <w:style w:type="paragraph" w:styleId="Footer">
    <w:name w:val="footer"/>
    <w:basedOn w:val="Normal"/>
    <w:link w:val="FooterChar"/>
    <w:uiPriority w:val="99"/>
    <w:unhideWhenUsed/>
    <w:rsid w:val="007B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B2"/>
  </w:style>
  <w:style w:type="character" w:styleId="CommentReference">
    <w:name w:val="annotation reference"/>
    <w:uiPriority w:val="99"/>
    <w:rsid w:val="00403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0377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775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7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C6D"/>
    <w:pPr>
      <w:spacing w:after="160"/>
    </w:pPr>
    <w:rPr>
      <w:rFonts w:ascii="Century Gothic" w:eastAsiaTheme="minorHAnsi" w:hAnsi="Century Gothic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C6D"/>
    <w:rPr>
      <w:rFonts w:ascii="Arial" w:eastAsia="Times New Roman" w:hAnsi="Arial" w:cs="Arial"/>
      <w:b/>
      <w:bCs/>
      <w:sz w:val="20"/>
      <w:szCs w:val="20"/>
    </w:rPr>
  </w:style>
  <w:style w:type="paragraph" w:customStyle="1" w:styleId="Janie">
    <w:name w:val="Janie"/>
    <w:basedOn w:val="Normal"/>
    <w:link w:val="JanieChar"/>
    <w:qFormat/>
    <w:rsid w:val="00080A4C"/>
    <w:pPr>
      <w:spacing w:after="0" w:line="240" w:lineRule="auto"/>
      <w:ind w:firstLine="360"/>
    </w:pPr>
    <w:rPr>
      <w:rFonts w:ascii="Corbel" w:eastAsia="Times New Roman" w:hAnsi="Corbel" w:cs="Arial"/>
      <w:sz w:val="24"/>
    </w:rPr>
  </w:style>
  <w:style w:type="character" w:customStyle="1" w:styleId="JanieChar">
    <w:name w:val="Janie Char"/>
    <w:link w:val="Janie"/>
    <w:rsid w:val="00080A4C"/>
    <w:rPr>
      <w:rFonts w:ascii="Corbel" w:eastAsia="Times New Roman" w:hAnsi="Corbel" w:cs="Arial"/>
      <w:sz w:val="24"/>
    </w:rPr>
  </w:style>
  <w:style w:type="character" w:styleId="Hyperlink">
    <w:name w:val="Hyperlink"/>
    <w:uiPriority w:val="99"/>
    <w:unhideWhenUsed/>
    <w:rsid w:val="00080A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0A4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73081"/>
    <w:pPr>
      <w:tabs>
        <w:tab w:val="left" w:pos="450"/>
      </w:tabs>
      <w:spacing w:after="0" w:line="240" w:lineRule="auto"/>
      <w:ind w:left="720" w:hanging="660"/>
      <w:jc w:val="both"/>
    </w:pPr>
    <w:rPr>
      <w:rFonts w:ascii="Arial" w:eastAsia="Times New Roman" w:hAnsi="Arial" w:cs="Arial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573081"/>
    <w:rPr>
      <w:rFonts w:ascii="Arial" w:eastAsia="Times New Roman" w:hAnsi="Arial" w:cs="Arial"/>
      <w:szCs w:val="22"/>
    </w:rPr>
  </w:style>
  <w:style w:type="table" w:styleId="TableGrid">
    <w:name w:val="Table Grid"/>
    <w:basedOn w:val="TableNormal"/>
    <w:uiPriority w:val="39"/>
    <w:rsid w:val="00CA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CA5F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CA5F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CA5FB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McCollister</dc:creator>
  <cp:keywords/>
  <dc:description/>
  <cp:lastModifiedBy>Lena Scarpulla</cp:lastModifiedBy>
  <cp:revision>2</cp:revision>
  <dcterms:created xsi:type="dcterms:W3CDTF">2022-10-28T19:33:00Z</dcterms:created>
  <dcterms:modified xsi:type="dcterms:W3CDTF">2022-10-28T19:33:00Z</dcterms:modified>
</cp:coreProperties>
</file>