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854A9" w14:textId="77777777" w:rsidR="002140E8" w:rsidRPr="002140E8" w:rsidRDefault="002140E8" w:rsidP="002140E8">
      <w:pPr>
        <w:spacing w:after="0" w:line="240" w:lineRule="auto"/>
        <w:rPr>
          <w:rFonts w:ascii="Times New Roman" w:eastAsia="Times New Roman" w:hAnsi="Times New Roman" w:cs="Times New Roman"/>
          <w:sz w:val="24"/>
          <w:szCs w:val="24"/>
        </w:rPr>
      </w:pPr>
    </w:p>
    <w:p w14:paraId="36A53A79" w14:textId="77777777" w:rsidR="002140E8" w:rsidRPr="002140E8" w:rsidRDefault="002140E8" w:rsidP="002140E8">
      <w:pPr>
        <w:spacing w:after="0" w:line="240" w:lineRule="auto"/>
        <w:rPr>
          <w:rFonts w:ascii="Times New Roman" w:eastAsia="Times New Roman" w:hAnsi="Times New Roman" w:cs="Times New Roman"/>
          <w:sz w:val="24"/>
          <w:szCs w:val="24"/>
        </w:rPr>
      </w:pPr>
    </w:p>
    <w:p w14:paraId="52E242C2" w14:textId="77777777" w:rsidR="00D1599E" w:rsidRDefault="00D1599E" w:rsidP="00D1599E">
      <w:pPr>
        <w:pStyle w:val="NormalWeb"/>
        <w:shd w:val="clear" w:color="auto" w:fill="FFFFFF"/>
        <w:rPr>
          <w:rFonts w:ascii="Helvetica" w:hAnsi="Helvetica"/>
          <w:color w:val="2D2D2D"/>
        </w:rPr>
      </w:pPr>
      <w:r>
        <w:rPr>
          <w:rFonts w:ascii="Helvetica" w:hAnsi="Helvetica"/>
          <w:color w:val="2D2D2D"/>
        </w:rPr>
        <w:t>The North Carolina League of Municipalities (NCLM) is a member-driven organization with over 100 years of service representing the interest of North Carolina cities and towns. NCLM has an immediate opening for a skilled </w:t>
      </w:r>
      <w:r>
        <w:rPr>
          <w:rFonts w:ascii="Helvetica" w:hAnsi="Helvetica"/>
          <w:b/>
          <w:bCs/>
          <w:color w:val="2D2D2D"/>
        </w:rPr>
        <w:t>Property &amp; Liability Field Adjuster</w:t>
      </w:r>
      <w:r>
        <w:rPr>
          <w:rFonts w:ascii="Helvetica" w:hAnsi="Helvetica"/>
          <w:color w:val="2D2D2D"/>
        </w:rPr>
        <w:t> who will oversee and adjust property and liability claims for members in the western region of the state. </w:t>
      </w:r>
    </w:p>
    <w:p w14:paraId="4D27E724" w14:textId="77777777" w:rsidR="00D1599E" w:rsidRDefault="00D1599E" w:rsidP="00D1599E">
      <w:pPr>
        <w:pStyle w:val="NormalWeb"/>
        <w:shd w:val="clear" w:color="auto" w:fill="FFFFFF"/>
        <w:rPr>
          <w:rFonts w:ascii="Helvetica" w:hAnsi="Helvetica"/>
          <w:color w:val="2D2D2D"/>
        </w:rPr>
      </w:pPr>
      <w:r>
        <w:rPr>
          <w:rFonts w:ascii="Helvetica" w:hAnsi="Helvetica"/>
          <w:color w:val="2D2D2D"/>
        </w:rPr>
        <w:t>This position involves working with a heavy concentration of Law Enforcement, Employment Liability, Public Officials/D&amp;O related claims in addition to Commercial Property, CGL and BAP Liability. This also includes substantial claims that require a strong background in litigation management on both the State and Federal Court levels.</w:t>
      </w:r>
    </w:p>
    <w:p w14:paraId="0EDB21AE" w14:textId="77777777" w:rsidR="00D1599E" w:rsidRDefault="00D1599E" w:rsidP="00D1599E">
      <w:pPr>
        <w:pStyle w:val="NormalWeb"/>
        <w:shd w:val="clear" w:color="auto" w:fill="FFFFFF"/>
        <w:rPr>
          <w:rFonts w:ascii="Helvetica" w:hAnsi="Helvetica"/>
          <w:color w:val="2D2D2D"/>
        </w:rPr>
      </w:pPr>
      <w:r>
        <w:rPr>
          <w:rFonts w:ascii="Helvetica" w:hAnsi="Helvetica"/>
          <w:b/>
          <w:bCs/>
          <w:color w:val="2D2D2D"/>
        </w:rPr>
        <w:t>Additional job duties include:</w:t>
      </w:r>
    </w:p>
    <w:p w14:paraId="07A7BC46" w14:textId="77777777" w:rsidR="00D1599E" w:rsidRDefault="00D1599E" w:rsidP="00D1599E">
      <w:pPr>
        <w:pStyle w:val="NormalWeb"/>
        <w:shd w:val="clear" w:color="auto" w:fill="FFFFFF"/>
        <w:rPr>
          <w:rFonts w:ascii="Helvetica" w:hAnsi="Helvetica"/>
          <w:color w:val="2D2D2D"/>
        </w:rPr>
      </w:pPr>
      <w:r>
        <w:rPr>
          <w:rFonts w:ascii="Helvetica" w:hAnsi="Helvetica"/>
          <w:color w:val="2D2D2D"/>
        </w:rPr>
        <w:t>• Conducting investigations by contacting members/claimants; physically inspecting losses within the locally assigned territory.</w:t>
      </w:r>
      <w:r>
        <w:rPr>
          <w:rFonts w:ascii="Helvetica" w:hAnsi="Helvetica"/>
          <w:color w:val="2D2D2D"/>
        </w:rPr>
        <w:br/>
        <w:t>• Reporting, making coverage/ liability determinations, negotiating, and resolving disputes by determining the extent of damage.</w:t>
      </w:r>
      <w:r>
        <w:rPr>
          <w:rFonts w:ascii="Helvetica" w:hAnsi="Helvetica"/>
          <w:color w:val="2D2D2D"/>
        </w:rPr>
        <w:br/>
        <w:t>• Communicating with members, claimants or their legal representative to ensure settlement documents are produced once settlement is obtained and issuing settlement checks</w:t>
      </w:r>
      <w:r>
        <w:rPr>
          <w:rFonts w:ascii="Helvetica" w:hAnsi="Helvetica"/>
          <w:color w:val="2D2D2D"/>
        </w:rPr>
        <w:br/>
        <w:t>• Attending continuing education courses and seminars to maintain expert status</w:t>
      </w:r>
    </w:p>
    <w:p w14:paraId="48EE756A" w14:textId="77777777" w:rsidR="00D1599E" w:rsidRDefault="00D1599E" w:rsidP="00D1599E">
      <w:pPr>
        <w:pStyle w:val="NormalWeb"/>
        <w:shd w:val="clear" w:color="auto" w:fill="FFFFFF"/>
        <w:rPr>
          <w:rFonts w:ascii="Helvetica" w:hAnsi="Helvetica"/>
          <w:color w:val="2D2D2D"/>
        </w:rPr>
      </w:pPr>
      <w:r>
        <w:rPr>
          <w:rFonts w:ascii="Helvetica" w:hAnsi="Helvetica"/>
          <w:b/>
          <w:bCs/>
          <w:color w:val="2D2D2D"/>
        </w:rPr>
        <w:t>Education &amp; Experience:</w:t>
      </w:r>
    </w:p>
    <w:p w14:paraId="7F1B2EE2" w14:textId="77777777" w:rsidR="00D1599E" w:rsidRDefault="00D1599E" w:rsidP="00D1599E">
      <w:pPr>
        <w:pStyle w:val="NormalWeb"/>
        <w:shd w:val="clear" w:color="auto" w:fill="FFFFFF"/>
        <w:rPr>
          <w:rFonts w:ascii="Helvetica" w:hAnsi="Helvetica"/>
          <w:color w:val="2D2D2D"/>
        </w:rPr>
      </w:pPr>
      <w:r>
        <w:rPr>
          <w:rFonts w:ascii="Helvetica" w:hAnsi="Helvetica"/>
          <w:color w:val="2D2D2D"/>
        </w:rPr>
        <w:t>Degree preferred.7+ years of practical P&amp;C multi-line claims experience and NC Adjusters License is required. </w:t>
      </w:r>
    </w:p>
    <w:p w14:paraId="50E289F7" w14:textId="4452FBA9" w:rsidR="00D1599E" w:rsidRDefault="00D1599E" w:rsidP="00D1599E">
      <w:pPr>
        <w:pStyle w:val="NormalWeb"/>
        <w:shd w:val="clear" w:color="auto" w:fill="FFFFFF"/>
        <w:rPr>
          <w:rFonts w:ascii="Helvetica" w:hAnsi="Helvetica"/>
          <w:color w:val="2D2D2D"/>
        </w:rPr>
      </w:pPr>
      <w:r>
        <w:rPr>
          <w:rFonts w:ascii="Helvetica" w:hAnsi="Helvetica"/>
          <w:b/>
          <w:bCs/>
          <w:color w:val="2D2D2D"/>
        </w:rPr>
        <w:t>Compensation:</w:t>
      </w:r>
      <w:r>
        <w:rPr>
          <w:rFonts w:ascii="Helvetica" w:hAnsi="Helvetica"/>
          <w:color w:val="2D2D2D"/>
        </w:rPr>
        <w:t> Compensation is commensurate with experience $70k-$85k is the anticipated hiring range. Employees are also eligible for pay incentives based on individual performance. **Company vehicle is provided with this position!</w:t>
      </w:r>
    </w:p>
    <w:p w14:paraId="1DD397EF" w14:textId="6249EDD4" w:rsidR="00D1599E" w:rsidRDefault="00D1599E" w:rsidP="00D1599E">
      <w:pPr>
        <w:pStyle w:val="NormalWeb"/>
        <w:shd w:val="clear" w:color="auto" w:fill="FFFFFF"/>
        <w:rPr>
          <w:rFonts w:ascii="Helvetica" w:hAnsi="Helvetica"/>
          <w:color w:val="2D2D2D"/>
        </w:rPr>
      </w:pPr>
      <w:r>
        <w:rPr>
          <w:rFonts w:ascii="Helvetica" w:hAnsi="Helvetica"/>
          <w:color w:val="2D2D2D"/>
        </w:rPr>
        <w:t>Benefits: NCLM employees enjoy best in class benefits to include 401k with employer match, pension benefits through the NC Retirement System, generous paid time off, wellness program offerings, and employer paid health insurance for all employees are just some of our great benefits!</w:t>
      </w:r>
    </w:p>
    <w:p w14:paraId="6ED03097" w14:textId="337C0F11" w:rsidR="00AC0274" w:rsidRDefault="00AC0274" w:rsidP="00AC0274">
      <w:pPr>
        <w:spacing w:after="0" w:line="240" w:lineRule="auto"/>
        <w:jc w:val="center"/>
        <w:rPr>
          <w:rFonts w:ascii="Calibri" w:eastAsia="Times New Roman" w:hAnsi="Calibri" w:cs="Calibri"/>
          <w:b/>
          <w:sz w:val="24"/>
          <w:szCs w:val="24"/>
        </w:rPr>
      </w:pPr>
      <w:r w:rsidRPr="00AC0274">
        <w:rPr>
          <w:rFonts w:ascii="Calibri" w:eastAsia="Times New Roman" w:hAnsi="Calibri" w:cs="Calibri"/>
          <w:b/>
          <w:sz w:val="24"/>
          <w:szCs w:val="24"/>
        </w:rPr>
        <w:t xml:space="preserve">To apply, please submit resume and cover letter to </w:t>
      </w:r>
      <w:hyperlink r:id="rId6" w:history="1">
        <w:r w:rsidRPr="00AC0274">
          <w:rPr>
            <w:rFonts w:ascii="Calibri" w:eastAsia="Times New Roman" w:hAnsi="Calibri" w:cs="Calibri"/>
            <w:b/>
            <w:color w:val="0563C1"/>
            <w:sz w:val="24"/>
            <w:szCs w:val="24"/>
            <w:u w:val="single"/>
          </w:rPr>
          <w:t>hr@nclm.org</w:t>
        </w:r>
      </w:hyperlink>
      <w:r w:rsidRPr="00AC0274">
        <w:rPr>
          <w:rFonts w:ascii="Calibri" w:eastAsia="Times New Roman" w:hAnsi="Calibri" w:cs="Calibri"/>
          <w:b/>
          <w:sz w:val="24"/>
          <w:szCs w:val="24"/>
        </w:rPr>
        <w:t xml:space="preserve">. </w:t>
      </w:r>
      <w:r>
        <w:rPr>
          <w:rFonts w:ascii="Calibri" w:eastAsia="Times New Roman" w:hAnsi="Calibri" w:cs="Calibri"/>
          <w:b/>
          <w:sz w:val="24"/>
          <w:szCs w:val="24"/>
        </w:rPr>
        <w:t xml:space="preserve">Or apply directly on company site: </w:t>
      </w:r>
      <w:hyperlink r:id="rId7" w:history="1">
        <w:r w:rsidRPr="00AC0274">
          <w:rPr>
            <w:rStyle w:val="Hyperlink"/>
            <w:rFonts w:ascii="Calibri" w:eastAsia="Times New Roman" w:hAnsi="Calibri" w:cs="Calibri"/>
            <w:b/>
            <w:sz w:val="24"/>
            <w:szCs w:val="24"/>
          </w:rPr>
          <w:t>Recruitment (adp.com)</w:t>
        </w:r>
      </w:hyperlink>
    </w:p>
    <w:p w14:paraId="42C24FCC" w14:textId="77777777" w:rsidR="00AC0274" w:rsidRPr="00AC0274" w:rsidRDefault="00AC0274" w:rsidP="00AC0274">
      <w:pPr>
        <w:spacing w:after="0" w:line="240" w:lineRule="auto"/>
        <w:rPr>
          <w:rFonts w:ascii="Calibri" w:eastAsia="Times New Roman" w:hAnsi="Calibri" w:cs="Calibri"/>
          <w:b/>
          <w:sz w:val="24"/>
          <w:szCs w:val="24"/>
        </w:rPr>
      </w:pPr>
    </w:p>
    <w:p w14:paraId="59785F13" w14:textId="395ABD5E" w:rsidR="00D1599E" w:rsidRDefault="00D1599E" w:rsidP="00AC0274">
      <w:pPr>
        <w:pStyle w:val="NormalWeb"/>
        <w:shd w:val="clear" w:color="auto" w:fill="FFFFFF"/>
        <w:spacing w:before="0" w:beforeAutospacing="0" w:after="225" w:afterAutospacing="0"/>
        <w:jc w:val="center"/>
        <w:rPr>
          <w:rFonts w:ascii="Arial" w:hAnsi="Arial" w:cs="Arial"/>
          <w:color w:val="414141"/>
          <w:sz w:val="21"/>
          <w:szCs w:val="21"/>
        </w:rPr>
      </w:pPr>
      <w:r>
        <w:rPr>
          <w:rFonts w:ascii="Arial" w:hAnsi="Arial" w:cs="Arial"/>
          <w:color w:val="414141"/>
          <w:sz w:val="21"/>
          <w:szCs w:val="21"/>
        </w:rPr>
        <w:t>NCLM is an equal opportunity employer. Apply today!</w:t>
      </w:r>
    </w:p>
    <w:p w14:paraId="2D25850D" w14:textId="77777777" w:rsidR="00D1599E" w:rsidRDefault="00D1599E" w:rsidP="002140E8">
      <w:pPr>
        <w:spacing w:after="0" w:line="240" w:lineRule="auto"/>
        <w:rPr>
          <w:rFonts w:ascii="Times New Roman" w:eastAsia="Times New Roman" w:hAnsi="Times New Roman" w:cs="Times New Roman"/>
          <w:sz w:val="24"/>
          <w:szCs w:val="24"/>
        </w:rPr>
      </w:pPr>
    </w:p>
    <w:sectPr w:rsidR="00D1599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C2A1A" w14:textId="77777777" w:rsidR="00DD69A7" w:rsidRDefault="00DD69A7" w:rsidP="002140E8">
      <w:pPr>
        <w:spacing w:after="0" w:line="240" w:lineRule="auto"/>
      </w:pPr>
      <w:r>
        <w:separator/>
      </w:r>
    </w:p>
  </w:endnote>
  <w:endnote w:type="continuationSeparator" w:id="0">
    <w:p w14:paraId="66CD8AEE" w14:textId="77777777" w:rsidR="00DD69A7" w:rsidRDefault="00DD69A7" w:rsidP="00214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EAD92" w14:textId="77777777" w:rsidR="00DD69A7" w:rsidRDefault="00DD69A7" w:rsidP="002140E8">
      <w:pPr>
        <w:spacing w:after="0" w:line="240" w:lineRule="auto"/>
      </w:pPr>
      <w:r>
        <w:separator/>
      </w:r>
    </w:p>
  </w:footnote>
  <w:footnote w:type="continuationSeparator" w:id="0">
    <w:p w14:paraId="1FB62951" w14:textId="77777777" w:rsidR="00DD69A7" w:rsidRDefault="00DD69A7" w:rsidP="002140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68D06" w14:textId="532F2D70" w:rsidR="002140E8" w:rsidRDefault="002140E8">
    <w:pPr>
      <w:pStyle w:val="Header"/>
    </w:pPr>
    <w:r w:rsidRPr="00C66A65">
      <w:rPr>
        <w:noProof/>
      </w:rPr>
      <w:drawing>
        <wp:inline distT="0" distB="0" distL="0" distR="0" wp14:anchorId="71827EF5" wp14:editId="5FC2E745">
          <wp:extent cx="2286000" cy="6667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666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0E8"/>
    <w:rsid w:val="002140E8"/>
    <w:rsid w:val="00434C73"/>
    <w:rsid w:val="00933571"/>
    <w:rsid w:val="00AC0274"/>
    <w:rsid w:val="00D1599E"/>
    <w:rsid w:val="00DD6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270D6"/>
  <w15:chartTrackingRefBased/>
  <w15:docId w15:val="{14944D82-425A-42DE-83E7-B6B1D7B8A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0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0E8"/>
  </w:style>
  <w:style w:type="paragraph" w:styleId="Footer">
    <w:name w:val="footer"/>
    <w:basedOn w:val="Normal"/>
    <w:link w:val="FooterChar"/>
    <w:uiPriority w:val="99"/>
    <w:unhideWhenUsed/>
    <w:rsid w:val="002140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0E8"/>
  </w:style>
  <w:style w:type="paragraph" w:styleId="NormalWeb">
    <w:name w:val="Normal (Web)"/>
    <w:basedOn w:val="Normal"/>
    <w:uiPriority w:val="99"/>
    <w:semiHidden/>
    <w:unhideWhenUsed/>
    <w:rsid w:val="00D1599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C0274"/>
    <w:rPr>
      <w:color w:val="0563C1" w:themeColor="hyperlink"/>
      <w:u w:val="single"/>
    </w:rPr>
  </w:style>
  <w:style w:type="character" w:styleId="UnresolvedMention">
    <w:name w:val="Unresolved Mention"/>
    <w:basedOn w:val="DefaultParagraphFont"/>
    <w:uiPriority w:val="99"/>
    <w:semiHidden/>
    <w:unhideWhenUsed/>
    <w:rsid w:val="00AC02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594458">
      <w:bodyDiv w:val="1"/>
      <w:marLeft w:val="0"/>
      <w:marRight w:val="0"/>
      <w:marTop w:val="0"/>
      <w:marBottom w:val="0"/>
      <w:divBdr>
        <w:top w:val="none" w:sz="0" w:space="0" w:color="auto"/>
        <w:left w:val="none" w:sz="0" w:space="0" w:color="auto"/>
        <w:bottom w:val="none" w:sz="0" w:space="0" w:color="auto"/>
        <w:right w:val="none" w:sz="0" w:space="0" w:color="auto"/>
      </w:divBdr>
      <w:divsChild>
        <w:div w:id="382484747">
          <w:marLeft w:val="0"/>
          <w:marRight w:val="0"/>
          <w:marTop w:val="0"/>
          <w:marBottom w:val="0"/>
          <w:divBdr>
            <w:top w:val="none" w:sz="0" w:space="0" w:color="auto"/>
            <w:left w:val="none" w:sz="0" w:space="0" w:color="auto"/>
            <w:bottom w:val="none" w:sz="0" w:space="0" w:color="auto"/>
            <w:right w:val="none" w:sz="0" w:space="0" w:color="auto"/>
          </w:divBdr>
        </w:div>
      </w:divsChild>
    </w:div>
    <w:div w:id="1935361546">
      <w:bodyDiv w:val="1"/>
      <w:marLeft w:val="0"/>
      <w:marRight w:val="0"/>
      <w:marTop w:val="0"/>
      <w:marBottom w:val="0"/>
      <w:divBdr>
        <w:top w:val="none" w:sz="0" w:space="0" w:color="auto"/>
        <w:left w:val="none" w:sz="0" w:space="0" w:color="auto"/>
        <w:bottom w:val="none" w:sz="0" w:space="0" w:color="auto"/>
        <w:right w:val="none" w:sz="0" w:space="0" w:color="auto"/>
      </w:divBdr>
      <w:divsChild>
        <w:div w:id="1436444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orkforcenow.adp.com/mascsr/default/mdf/recruitment/recruitment.html?cid=fa34ae65-2c4a-4956-8740-36f22f6dcf4b&amp;ccId=19000101_000001&amp;jobId=425800&amp;source=CC2&amp;lang=en_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nclm.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1950</Characters>
  <Application>Microsoft Office Word</Application>
  <DocSecurity>0</DocSecurity>
  <Lines>16</Lines>
  <Paragraphs>4</Paragraphs>
  <ScaleCrop>false</ScaleCrop>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dc:creator>
  <cp:keywords/>
  <dc:description/>
  <cp:lastModifiedBy>Lena Scarpulla</cp:lastModifiedBy>
  <cp:revision>2</cp:revision>
  <dcterms:created xsi:type="dcterms:W3CDTF">2021-10-20T18:24:00Z</dcterms:created>
  <dcterms:modified xsi:type="dcterms:W3CDTF">2021-10-20T18:24:00Z</dcterms:modified>
</cp:coreProperties>
</file>